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pPr w:leftFromText="180" w:rightFromText="180" w:vertAnchor="text" w:tblpX="-284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185DAF" w14:paraId="2EEE38BC" w14:textId="77777777" w:rsidTr="00C03927">
        <w:trPr>
          <w:trHeight w:val="835"/>
        </w:trPr>
        <w:tc>
          <w:tcPr>
            <w:tcW w:w="10632" w:type="dxa"/>
          </w:tcPr>
          <w:p w14:paraId="5AF97444" w14:textId="755D6C1A" w:rsidR="00185DAF" w:rsidRPr="00185DAF" w:rsidRDefault="00A3228A" w:rsidP="00C03927">
            <w:pPr>
              <w:pStyle w:val="SectionHeading"/>
              <w:rPr>
                <w:rFonts w:ascii="Arial" w:hAnsi="Arial" w:cs="Arial"/>
                <w:color w:val="006666"/>
                <w:szCs w:val="60"/>
              </w:rPr>
            </w:pPr>
            <w:r w:rsidRPr="00D7363F">
              <w:rPr>
                <w:color w:val="005868"/>
              </w:rPr>
              <w:t xml:space="preserve">SAC HREC </w:t>
            </w:r>
            <w:r>
              <w:rPr>
                <w:color w:val="005868"/>
              </w:rPr>
              <w:t>Ethics Exemption Evaluation form</w:t>
            </w:r>
          </w:p>
        </w:tc>
      </w:tr>
      <w:tr w:rsidR="00185DAF" w14:paraId="0D50F825" w14:textId="77777777" w:rsidTr="00C03927">
        <w:trPr>
          <w:trHeight w:val="1114"/>
        </w:trPr>
        <w:tc>
          <w:tcPr>
            <w:tcW w:w="10632" w:type="dxa"/>
            <w:tcBorders>
              <w:bottom w:val="single" w:sz="2" w:space="0" w:color="E7E6E6" w:themeColor="background2"/>
            </w:tcBorders>
          </w:tcPr>
          <w:p w14:paraId="04034A95" w14:textId="09E83527" w:rsidR="00185DAF" w:rsidRPr="00185DAF" w:rsidRDefault="00A3228A" w:rsidP="00185DAF">
            <w:pPr>
              <w:pStyle w:val="SectionSubheading"/>
              <w:rPr>
                <w:rFonts w:ascii="Arial" w:hAnsi="Arial" w:cs="Arial"/>
                <w:color w:val="006666"/>
                <w:szCs w:val="28"/>
              </w:rPr>
            </w:pPr>
            <w:r w:rsidRPr="00A3228A">
              <w:rPr>
                <w:rFonts w:ascii="Arial" w:hAnsi="Arial" w:cs="Arial"/>
                <w:color w:val="006666"/>
                <w:szCs w:val="28"/>
              </w:rPr>
              <w:t>This is not an ethics application form and is to be used if you are requesting an evaluation of your project, to confirm it is exempt for ethics approval</w:t>
            </w:r>
          </w:p>
        </w:tc>
      </w:tr>
    </w:tbl>
    <w:p w14:paraId="2AA1D3C7" w14:textId="77777777" w:rsidR="00A3228A" w:rsidRPr="00873AEE" w:rsidRDefault="00A3228A" w:rsidP="00A3228A">
      <w:pPr>
        <w:keepNext/>
        <w:keepLines/>
        <w:adjustRightInd w:val="0"/>
        <w:snapToGrid w:val="0"/>
        <w:spacing w:before="113" w:after="113" w:line="260" w:lineRule="atLeast"/>
        <w:ind w:left="-567" w:firstLine="567"/>
        <w:outlineLvl w:val="1"/>
        <w:rPr>
          <w:rFonts w:cs="Times New Roman"/>
          <w:b/>
          <w:color w:val="005868"/>
          <w:sz w:val="28"/>
          <w:szCs w:val="17"/>
        </w:rPr>
      </w:pPr>
      <w:r>
        <w:rPr>
          <w:rFonts w:cs="Times New Roman"/>
          <w:b/>
          <w:color w:val="005868"/>
          <w:sz w:val="28"/>
          <w:szCs w:val="17"/>
        </w:rPr>
        <w:t>Instructions</w:t>
      </w:r>
    </w:p>
    <w:p w14:paraId="1D464F63" w14:textId="77777777" w:rsidR="00A3228A" w:rsidRPr="00A3228A" w:rsidRDefault="00A3228A" w:rsidP="00A3228A">
      <w:pPr>
        <w:rPr>
          <w:rFonts w:ascii="Arial" w:hAnsi="Arial" w:cs="Arial"/>
        </w:rPr>
      </w:pPr>
      <w:r w:rsidRPr="00A3228A">
        <w:rPr>
          <w:rFonts w:ascii="Arial" w:hAnsi="Arial" w:cs="Arial"/>
        </w:rPr>
        <w:t>The Office for Research advises that any projects that are classified as Continuous Improvement (CIP), Quality Assurance (QA)/ Quality Improvement (QI), audit, service design or negligible risk projects may not require ethical review by the Southern Adelaide Clinical Human Research Ethics Committee.</w:t>
      </w:r>
    </w:p>
    <w:p w14:paraId="746BBDE7" w14:textId="091417B9" w:rsidR="00C461C9" w:rsidRDefault="00A3228A" w:rsidP="00A3228A">
      <w:pPr>
        <w:rPr>
          <w:rFonts w:ascii="Arial" w:hAnsi="Arial" w:cs="Arial"/>
        </w:rPr>
      </w:pPr>
      <w:r w:rsidRPr="00A3228A">
        <w:rPr>
          <w:rFonts w:ascii="Arial" w:hAnsi="Arial" w:cs="Arial"/>
        </w:rPr>
        <w:t>An activity whose primary purpose is to monitor or improve the quality of service is considered Continuous Improvement, Quality Improvement, Service Improvement.</w:t>
      </w:r>
      <w:r w:rsidR="00C461C9">
        <w:rPr>
          <w:rFonts w:ascii="Arial" w:hAnsi="Arial" w:cs="Arial"/>
        </w:rPr>
        <w:t xml:space="preserve"> The project must only occur within SALHN, and data collected must remain within SALHN.</w:t>
      </w:r>
    </w:p>
    <w:p w14:paraId="0D91F475" w14:textId="53F1550A" w:rsidR="00707726" w:rsidRDefault="00707726" w:rsidP="00A3228A">
      <w:pPr>
        <w:rPr>
          <w:rFonts w:ascii="Arial" w:hAnsi="Arial" w:cs="Arial"/>
        </w:rPr>
      </w:pPr>
      <w:r w:rsidRPr="00707726">
        <w:rPr>
          <w:rFonts w:ascii="Arial" w:hAnsi="Arial" w:cs="Arial"/>
        </w:rPr>
        <w:t>If the project is being conducted as part of / towards a degree or any part is external to SALHN, an ethics application is required</w:t>
      </w:r>
      <w:r>
        <w:rPr>
          <w:rFonts w:ascii="Arial" w:hAnsi="Arial" w:cs="Arial"/>
        </w:rPr>
        <w:t>.</w:t>
      </w:r>
    </w:p>
    <w:p w14:paraId="64093E09" w14:textId="5377C94D" w:rsidR="00A3228A" w:rsidRDefault="00A3228A" w:rsidP="00A3228A">
      <w:pPr>
        <w:rPr>
          <w:rFonts w:ascii="Arial" w:hAnsi="Arial" w:cs="Arial"/>
        </w:rPr>
      </w:pPr>
      <w:r w:rsidRPr="00A3228A">
        <w:rPr>
          <w:rFonts w:ascii="Arial" w:hAnsi="Arial" w:cs="Arial"/>
        </w:rPr>
        <w:t xml:space="preserve">Providing the intention of your project </w:t>
      </w:r>
      <w:r w:rsidR="00C461C9">
        <w:rPr>
          <w:rFonts w:ascii="Arial" w:hAnsi="Arial" w:cs="Arial"/>
        </w:rPr>
        <w:t xml:space="preserve">fits </w:t>
      </w:r>
      <w:r w:rsidRPr="00A3228A">
        <w:rPr>
          <w:rFonts w:ascii="Arial" w:hAnsi="Arial" w:cs="Arial"/>
        </w:rPr>
        <w:t>within this framework, ethics review is not required.</w:t>
      </w:r>
    </w:p>
    <w:p w14:paraId="36CCBDF7" w14:textId="44FF46F4" w:rsidR="00BD0A83" w:rsidRPr="00A3228A" w:rsidRDefault="00BD0A83" w:rsidP="00A3228A">
      <w:pPr>
        <w:rPr>
          <w:rFonts w:ascii="Arial" w:hAnsi="Arial" w:cs="Arial"/>
        </w:rPr>
      </w:pPr>
      <w:r>
        <w:rPr>
          <w:rFonts w:ascii="Arial" w:hAnsi="Arial" w:cs="Arial"/>
        </w:rPr>
        <w:t>Accessing patient data for publication only purposes is not appropriate. Accessing patient data should always be for the purpose to monitor or improve the quality of service.</w:t>
      </w:r>
    </w:p>
    <w:p w14:paraId="2C06CB02" w14:textId="77777777" w:rsidR="00A3228A" w:rsidRPr="00A3228A" w:rsidRDefault="00A3228A" w:rsidP="00A3228A">
      <w:pPr>
        <w:rPr>
          <w:rFonts w:ascii="Arial" w:hAnsi="Arial" w:cs="Arial"/>
        </w:rPr>
      </w:pPr>
      <w:r w:rsidRPr="00A3228A">
        <w:rPr>
          <w:rFonts w:ascii="Arial" w:hAnsi="Arial" w:cs="Arial"/>
        </w:rPr>
        <w:t>Examples of this type of work are:</w:t>
      </w:r>
    </w:p>
    <w:p w14:paraId="1BA6D229" w14:textId="4E3FDDBB" w:rsidR="00A3228A" w:rsidRPr="00A3228A" w:rsidRDefault="00A3228A" w:rsidP="00A3228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contextualSpacing w:val="0"/>
        <w:rPr>
          <w:rFonts w:ascii="Arial" w:hAnsi="Arial" w:cs="Arial"/>
        </w:rPr>
      </w:pPr>
      <w:r w:rsidRPr="00A3228A">
        <w:rPr>
          <w:rFonts w:ascii="Arial" w:hAnsi="Arial" w:cs="Arial"/>
        </w:rPr>
        <w:t xml:space="preserve">Review a current system and/or process e.g., revised procedure, form or care pathway, reconfiguration of services, </w:t>
      </w:r>
      <w:r w:rsidR="00C461C9" w:rsidRPr="00A3228A">
        <w:rPr>
          <w:rFonts w:ascii="Arial" w:hAnsi="Arial" w:cs="Arial"/>
        </w:rPr>
        <w:t>redevelopment.</w:t>
      </w:r>
      <w:r w:rsidRPr="00A3228A">
        <w:rPr>
          <w:rFonts w:ascii="Arial" w:hAnsi="Arial" w:cs="Arial"/>
        </w:rPr>
        <w:t xml:space="preserve"> </w:t>
      </w:r>
    </w:p>
    <w:p w14:paraId="69D93ED7" w14:textId="77777777" w:rsidR="00A3228A" w:rsidRPr="00A3228A" w:rsidRDefault="00A3228A" w:rsidP="00A3228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contextualSpacing w:val="0"/>
        <w:rPr>
          <w:rFonts w:ascii="Arial" w:hAnsi="Arial" w:cs="Arial"/>
        </w:rPr>
      </w:pPr>
      <w:r w:rsidRPr="00A3228A">
        <w:rPr>
          <w:rFonts w:ascii="Arial" w:hAnsi="Arial" w:cs="Arial"/>
        </w:rPr>
        <w:t xml:space="preserve">New Improvement e.g., Continuous improvement project, new process, new equipment. </w:t>
      </w:r>
    </w:p>
    <w:p w14:paraId="4E4CB70A" w14:textId="77777777" w:rsidR="00A3228A" w:rsidRPr="00A3228A" w:rsidRDefault="00A3228A" w:rsidP="00A3228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contextualSpacing w:val="0"/>
        <w:rPr>
          <w:rFonts w:ascii="Arial" w:hAnsi="Arial" w:cs="Arial"/>
        </w:rPr>
      </w:pPr>
      <w:r w:rsidRPr="00A3228A">
        <w:rPr>
          <w:rFonts w:ascii="Arial" w:hAnsi="Arial" w:cs="Arial"/>
        </w:rPr>
        <w:t>Audit/Survey e.g., Clinical indicator, key performance indicator, consumer survey, safety systems audit, a NSQHS Audit, Gap Analysis.</w:t>
      </w:r>
    </w:p>
    <w:p w14:paraId="7016DAEA" w14:textId="77777777" w:rsidR="00A3228A" w:rsidRPr="00A3228A" w:rsidRDefault="00A3228A" w:rsidP="00A3228A">
      <w:pPr>
        <w:rPr>
          <w:rFonts w:ascii="Arial" w:hAnsi="Arial" w:cs="Arial"/>
        </w:rPr>
      </w:pPr>
    </w:p>
    <w:p w14:paraId="37D92C82" w14:textId="77777777" w:rsidR="00A3228A" w:rsidRPr="00A3228A" w:rsidRDefault="00A3228A" w:rsidP="00A3228A">
      <w:pPr>
        <w:rPr>
          <w:rFonts w:ascii="Arial" w:hAnsi="Arial" w:cs="Arial"/>
        </w:rPr>
      </w:pPr>
      <w:r w:rsidRPr="00A3228A">
        <w:rPr>
          <w:rFonts w:ascii="Arial" w:hAnsi="Arial" w:cs="Arial"/>
        </w:rPr>
        <w:t>These projects can be achieved via any of the below pathways: benchmarking and clinical variation, Patient Reported Outcome Measures and clinical quality registries.</w:t>
      </w:r>
    </w:p>
    <w:p w14:paraId="218D477A" w14:textId="5CBDCE0B" w:rsidR="00A3228A" w:rsidRPr="00A3228A" w:rsidRDefault="005E1126" w:rsidP="00A32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CIP/ QA/ QI activity must </w:t>
      </w:r>
      <w:r w:rsidRPr="00A3228A">
        <w:rPr>
          <w:rFonts w:ascii="Arial" w:hAnsi="Arial" w:cs="Arial"/>
        </w:rPr>
        <w:t xml:space="preserve">comply with the </w:t>
      </w:r>
      <w:r w:rsidRPr="00A3228A">
        <w:rPr>
          <w:rFonts w:ascii="Arial" w:hAnsi="Arial" w:cs="Arial"/>
          <w:i/>
        </w:rPr>
        <w:t>National Statement on Ethical Conduct in Human Research</w:t>
      </w:r>
      <w:r w:rsidRPr="00A3228A">
        <w:rPr>
          <w:rFonts w:ascii="Arial" w:hAnsi="Arial" w:cs="Arial"/>
        </w:rPr>
        <w:t xml:space="preserve"> and </w:t>
      </w:r>
      <w:r w:rsidRPr="00A3228A">
        <w:rPr>
          <w:rFonts w:ascii="Arial" w:hAnsi="Arial" w:cs="Arial"/>
          <w:i/>
        </w:rPr>
        <w:t>The Australia Code for Responsible Conduct of Research</w:t>
      </w:r>
      <w:r>
        <w:rPr>
          <w:rFonts w:ascii="Arial" w:hAnsi="Arial" w:cs="Arial"/>
          <w:i/>
        </w:rPr>
        <w:t>.</w:t>
      </w:r>
    </w:p>
    <w:p w14:paraId="43FBDB67" w14:textId="35402BDC" w:rsidR="00A3228A" w:rsidRPr="00A3228A" w:rsidRDefault="00A3228A" w:rsidP="00A3228A">
      <w:pPr>
        <w:rPr>
          <w:rFonts w:ascii="Arial" w:hAnsi="Arial" w:cs="Arial"/>
        </w:rPr>
      </w:pPr>
      <w:r w:rsidRPr="00A3228A">
        <w:rPr>
          <w:rFonts w:ascii="Arial" w:hAnsi="Arial" w:cs="Arial"/>
        </w:rPr>
        <w:t>Please complete this evaluation form, providing the details of your project and email to Health:SALHNofficeforresearch@sa.gov.au</w:t>
      </w:r>
    </w:p>
    <w:p w14:paraId="0D5E2914" w14:textId="61A06B12" w:rsidR="00A3228A" w:rsidRPr="00A3228A" w:rsidRDefault="00A3228A" w:rsidP="00A3228A">
      <w:pPr>
        <w:rPr>
          <w:rFonts w:ascii="Arial" w:hAnsi="Arial" w:cs="Arial"/>
        </w:rPr>
      </w:pPr>
    </w:p>
    <w:p w14:paraId="623878CA" w14:textId="77777777" w:rsidR="00A3228A" w:rsidRDefault="00A322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4"/>
      </w:tblGrid>
      <w:tr w:rsidR="00A3228A" w:rsidRPr="00A3228A" w14:paraId="32025952" w14:textId="77777777" w:rsidTr="00585AE2">
        <w:tc>
          <w:tcPr>
            <w:tcW w:w="8654" w:type="dxa"/>
          </w:tcPr>
          <w:p w14:paraId="2E529A9E" w14:textId="0ED98A45" w:rsidR="00A3228A" w:rsidRPr="00A3228A" w:rsidRDefault="00A3228A" w:rsidP="00585AE2">
            <w:pPr>
              <w:pStyle w:val="SAH-BodyCopy"/>
              <w:rPr>
                <w:rFonts w:cs="Arial"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Date</w:t>
            </w:r>
            <w:r w:rsidRPr="00A3228A">
              <w:rPr>
                <w:rFonts w:cs="Arial"/>
                <w:color w:val="auto"/>
                <w:sz w:val="22"/>
                <w:szCs w:val="22"/>
              </w:rPr>
              <w:t xml:space="preserve">: </w:t>
            </w:r>
          </w:p>
        </w:tc>
      </w:tr>
      <w:tr w:rsidR="00DC7071" w:rsidRPr="00A3228A" w14:paraId="7F89544F" w14:textId="77777777" w:rsidTr="00585AE2">
        <w:tc>
          <w:tcPr>
            <w:tcW w:w="8654" w:type="dxa"/>
          </w:tcPr>
          <w:p w14:paraId="39E0C8EF" w14:textId="13E33887" w:rsidR="00DC7071" w:rsidRPr="00DC7071" w:rsidRDefault="004C26D3" w:rsidP="00585AE2">
            <w:pPr>
              <w:pStyle w:val="SAH-BodyCopy"/>
              <w:rPr>
                <w:rFonts w:cs="Arial"/>
                <w:bCs/>
                <w:color w:val="auto"/>
                <w:szCs w:val="20"/>
              </w:rPr>
            </w:pPr>
            <w:r w:rsidRPr="004C26D3">
              <w:rPr>
                <w:rFonts w:eastAsiaTheme="minorHAnsi" w:cs="Arial"/>
                <w:color w:val="005868"/>
                <w:sz w:val="28"/>
                <w:szCs w:val="28"/>
                <w:lang w:val="en-AU" w:eastAsia="en-US"/>
              </w:rPr>
              <w:t>Project Team</w:t>
            </w:r>
          </w:p>
        </w:tc>
      </w:tr>
      <w:tr w:rsidR="00A3228A" w:rsidRPr="00A3228A" w14:paraId="32F8312B" w14:textId="77777777" w:rsidTr="00585AE2">
        <w:tc>
          <w:tcPr>
            <w:tcW w:w="8654" w:type="dxa"/>
          </w:tcPr>
          <w:p w14:paraId="45F489C7" w14:textId="1D433582" w:rsidR="004C26D3" w:rsidRDefault="004C26D3" w:rsidP="00585AE2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4C26D3">
              <w:rPr>
                <w:rFonts w:eastAsiaTheme="minorHAnsi" w:cs="Arial"/>
                <w:b/>
                <w:bCs/>
                <w:color w:val="000000" w:themeColor="text1"/>
                <w:sz w:val="22"/>
                <w:szCs w:val="22"/>
                <w:lang w:val="en-AU" w:eastAsia="en-US"/>
              </w:rPr>
              <w:t>Project lead</w:t>
            </w:r>
            <w:r w:rsidRPr="004C26D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C7071">
              <w:rPr>
                <w:rFonts w:cs="Arial"/>
                <w:bCs/>
                <w:color w:val="auto"/>
                <w:sz w:val="22"/>
                <w:szCs w:val="22"/>
              </w:rPr>
              <w:t>(</w:t>
            </w:r>
            <w:r w:rsidRPr="004C26D3">
              <w:rPr>
                <w:rFonts w:cs="Arial"/>
                <w:bCs/>
                <w:color w:val="auto"/>
                <w:sz w:val="22"/>
                <w:szCs w:val="22"/>
              </w:rPr>
              <w:t>Please note students cannot be the project lead</w:t>
            </w:r>
            <w:r>
              <w:rPr>
                <w:rFonts w:cs="Arial"/>
                <w:bCs/>
                <w:color w:val="auto"/>
                <w:szCs w:val="20"/>
              </w:rPr>
              <w:t>)</w:t>
            </w:r>
          </w:p>
          <w:p w14:paraId="119E9159" w14:textId="048D90B1" w:rsidR="00A3228A" w:rsidRPr="00A3228A" w:rsidRDefault="00A3228A" w:rsidP="00585AE2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Name: </w:t>
            </w:r>
          </w:p>
          <w:p w14:paraId="0B3ACB6B" w14:textId="77777777" w:rsidR="00A3228A" w:rsidRPr="00A3228A" w:rsidRDefault="00A3228A" w:rsidP="00585AE2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Position: </w:t>
            </w:r>
          </w:p>
          <w:p w14:paraId="699A714E" w14:textId="77777777" w:rsidR="00A3228A" w:rsidRPr="00A3228A" w:rsidRDefault="00A3228A" w:rsidP="00585AE2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Directorate: </w:t>
            </w:r>
          </w:p>
          <w:p w14:paraId="64F9A855" w14:textId="77777777" w:rsidR="00A3228A" w:rsidRPr="00A3228A" w:rsidRDefault="00A3228A" w:rsidP="00585AE2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Department: </w:t>
            </w:r>
          </w:p>
          <w:p w14:paraId="58BBAD67" w14:textId="5AFFA467" w:rsidR="00A3228A" w:rsidRPr="00A3228A" w:rsidRDefault="00A3228A" w:rsidP="00585AE2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Email address: </w:t>
            </w:r>
          </w:p>
        </w:tc>
      </w:tr>
      <w:tr w:rsidR="004C26D3" w:rsidRPr="00A3228A" w14:paraId="7B72F77E" w14:textId="77777777" w:rsidTr="00585AE2">
        <w:tc>
          <w:tcPr>
            <w:tcW w:w="8654" w:type="dxa"/>
          </w:tcPr>
          <w:p w14:paraId="11AE3DB3" w14:textId="1509E6D5" w:rsidR="004C26D3" w:rsidRPr="004C26D3" w:rsidRDefault="004C26D3" w:rsidP="00585AE2">
            <w:pPr>
              <w:spacing w:before="120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C26D3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Associate project team member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/s</w:t>
            </w:r>
          </w:p>
          <w:p w14:paraId="6BA9A498" w14:textId="77777777" w:rsidR="004C26D3" w:rsidRPr="00A3228A" w:rsidRDefault="004C26D3" w:rsidP="004C26D3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Name: </w:t>
            </w:r>
          </w:p>
          <w:p w14:paraId="661C45C4" w14:textId="77777777" w:rsidR="004C26D3" w:rsidRPr="00A3228A" w:rsidRDefault="004C26D3" w:rsidP="004C26D3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Position: </w:t>
            </w:r>
          </w:p>
          <w:p w14:paraId="65AD556E" w14:textId="77777777" w:rsidR="004C26D3" w:rsidRPr="00A3228A" w:rsidRDefault="004C26D3" w:rsidP="004C26D3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Directorate: </w:t>
            </w:r>
          </w:p>
          <w:p w14:paraId="45B34603" w14:textId="77777777" w:rsidR="004C26D3" w:rsidRPr="00A3228A" w:rsidRDefault="004C26D3" w:rsidP="004C26D3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 xml:space="preserve">Department: </w:t>
            </w:r>
          </w:p>
          <w:p w14:paraId="63F9A670" w14:textId="75FE38E4" w:rsidR="004C26D3" w:rsidRPr="004C26D3" w:rsidRDefault="004C26D3" w:rsidP="004C26D3">
            <w:pPr>
              <w:pStyle w:val="SAH-BodyCopy"/>
              <w:rPr>
                <w:rFonts w:cs="Arial"/>
                <w:b/>
                <w:color w:val="auto"/>
                <w:sz w:val="22"/>
                <w:szCs w:val="22"/>
              </w:rPr>
            </w:pPr>
            <w:r w:rsidRPr="00A3228A">
              <w:rPr>
                <w:rFonts w:cs="Arial"/>
                <w:b/>
                <w:color w:val="auto"/>
                <w:sz w:val="22"/>
                <w:szCs w:val="22"/>
              </w:rPr>
              <w:t>Email address:</w:t>
            </w:r>
          </w:p>
        </w:tc>
      </w:tr>
      <w:tr w:rsidR="004C26D3" w:rsidRPr="00A3228A" w14:paraId="3BC26B35" w14:textId="77777777" w:rsidTr="00585AE2">
        <w:tc>
          <w:tcPr>
            <w:tcW w:w="8654" w:type="dxa"/>
          </w:tcPr>
          <w:p w14:paraId="53A35360" w14:textId="134AB69D" w:rsidR="004C26D3" w:rsidRPr="004C26D3" w:rsidRDefault="004C26D3" w:rsidP="004C26D3">
            <w:pPr>
              <w:pStyle w:val="SAH-BodyCopy"/>
              <w:rPr>
                <w:rFonts w:eastAsiaTheme="minorHAnsi" w:cs="Arial"/>
                <w:color w:val="005868"/>
                <w:sz w:val="28"/>
                <w:szCs w:val="28"/>
                <w:lang w:val="en-AU" w:eastAsia="en-US"/>
              </w:rPr>
            </w:pPr>
            <w:r w:rsidRPr="004C26D3">
              <w:rPr>
                <w:rFonts w:eastAsiaTheme="minorHAnsi" w:cs="Arial"/>
                <w:color w:val="005868"/>
                <w:sz w:val="28"/>
                <w:szCs w:val="28"/>
                <w:lang w:val="en-AU" w:eastAsia="en-US"/>
              </w:rPr>
              <w:t>Project overview:</w:t>
            </w:r>
          </w:p>
        </w:tc>
      </w:tr>
      <w:tr w:rsidR="004C26D3" w:rsidRPr="00A3228A" w14:paraId="165FD9EE" w14:textId="77777777" w:rsidTr="00585AE2">
        <w:tc>
          <w:tcPr>
            <w:tcW w:w="8654" w:type="dxa"/>
          </w:tcPr>
          <w:p w14:paraId="734AC476" w14:textId="4D6C4519" w:rsidR="004C26D3" w:rsidRPr="001935CA" w:rsidRDefault="004C26D3" w:rsidP="00585AE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3228A">
              <w:rPr>
                <w:rFonts w:ascii="Arial" w:hAnsi="Arial" w:cs="Arial"/>
                <w:b/>
                <w:sz w:val="22"/>
                <w:szCs w:val="22"/>
              </w:rPr>
              <w:t xml:space="preserve">Project title: </w:t>
            </w:r>
          </w:p>
        </w:tc>
      </w:tr>
      <w:tr w:rsidR="004C26D3" w:rsidRPr="00A3228A" w14:paraId="0B30EC1C" w14:textId="77777777" w:rsidTr="00585AE2">
        <w:tc>
          <w:tcPr>
            <w:tcW w:w="8654" w:type="dxa"/>
          </w:tcPr>
          <w:p w14:paraId="2159E084" w14:textId="77777777" w:rsidR="004C26D3" w:rsidRDefault="004C26D3" w:rsidP="004C26D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A3228A">
              <w:rPr>
                <w:rFonts w:ascii="Arial" w:hAnsi="Arial" w:cs="Arial"/>
                <w:b/>
                <w:sz w:val="22"/>
                <w:szCs w:val="22"/>
              </w:rPr>
              <w:t xml:space="preserve">Please provide a summary of the project: </w:t>
            </w:r>
            <w:r w:rsidRPr="00A3228A">
              <w:rPr>
                <w:rFonts w:ascii="Arial" w:hAnsi="Arial" w:cs="Arial"/>
                <w:bCs/>
                <w:sz w:val="22"/>
                <w:szCs w:val="22"/>
              </w:rPr>
              <w:t>(please provide a brief overview of the project and why you are doing it)</w:t>
            </w:r>
          </w:p>
          <w:p w14:paraId="68A48937" w14:textId="77777777" w:rsidR="004C26D3" w:rsidRPr="00A3228A" w:rsidRDefault="004C26D3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E1126" w:rsidRPr="00A3228A" w14:paraId="7F832C7F" w14:textId="77777777" w:rsidTr="00585AE2">
        <w:tc>
          <w:tcPr>
            <w:tcW w:w="8654" w:type="dxa"/>
          </w:tcPr>
          <w:p w14:paraId="528708D4" w14:textId="77777777" w:rsidR="005E1126" w:rsidRPr="005E1126" w:rsidRDefault="005E1126" w:rsidP="005E112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5E1126">
              <w:rPr>
                <w:rFonts w:ascii="Arial" w:hAnsi="Arial" w:cs="Arial"/>
                <w:b/>
                <w:sz w:val="22"/>
                <w:szCs w:val="22"/>
              </w:rPr>
              <w:t xml:space="preserve">What will the results of this project be used for? </w:t>
            </w:r>
            <w:r w:rsidRPr="005E1126">
              <w:rPr>
                <w:rFonts w:ascii="Arial" w:hAnsi="Arial" w:cs="Arial"/>
                <w:bCs/>
                <w:sz w:val="22"/>
                <w:szCs w:val="22"/>
              </w:rPr>
              <w:t>(Please select all that apply)</w:t>
            </w:r>
          </w:p>
          <w:p w14:paraId="216A9159" w14:textId="77777777" w:rsidR="005E1126" w:rsidRPr="00A3228A" w:rsidRDefault="00707726" w:rsidP="005E112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id w:val="-10477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6" w:rsidRPr="00A3228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E1126" w:rsidRPr="00A32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1126" w:rsidRPr="00A3228A">
              <w:rPr>
                <w:rFonts w:ascii="Arial" w:hAnsi="Arial" w:cs="Arial"/>
                <w:bCs/>
                <w:sz w:val="22"/>
                <w:szCs w:val="22"/>
              </w:rPr>
              <w:t>Publication</w:t>
            </w:r>
          </w:p>
          <w:p w14:paraId="1056BF21" w14:textId="77777777" w:rsidR="005E1126" w:rsidRPr="00A3228A" w:rsidRDefault="00707726" w:rsidP="005E112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5760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6" w:rsidRPr="00A3228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E1126" w:rsidRPr="00A3228A">
              <w:rPr>
                <w:rFonts w:ascii="Arial" w:hAnsi="Arial" w:cs="Arial"/>
                <w:bCs/>
                <w:sz w:val="22"/>
                <w:szCs w:val="22"/>
              </w:rPr>
              <w:t xml:space="preserve"> Conference presentation</w:t>
            </w:r>
          </w:p>
          <w:p w14:paraId="6AEF0683" w14:textId="7446BF98" w:rsidR="005E1126" w:rsidRPr="00A3228A" w:rsidRDefault="00707726" w:rsidP="005E112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97619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6" w:rsidRPr="00A3228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E1126" w:rsidRPr="00A3228A">
              <w:rPr>
                <w:rFonts w:ascii="Arial" w:hAnsi="Arial" w:cs="Arial"/>
                <w:bCs/>
                <w:sz w:val="22"/>
                <w:szCs w:val="22"/>
              </w:rPr>
              <w:t xml:space="preserve"> To determine if any improvements can be made to departmental service or delivery / guidelines / protocols</w:t>
            </w:r>
            <w:r w:rsidR="00C46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ED9D243" w14:textId="77777777" w:rsidR="005E1126" w:rsidRPr="00A3228A" w:rsidRDefault="00707726" w:rsidP="005E112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20024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6" w:rsidRPr="00A3228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E1126" w:rsidRPr="00A3228A">
              <w:rPr>
                <w:rFonts w:ascii="Arial" w:hAnsi="Arial" w:cs="Arial"/>
                <w:bCs/>
                <w:sz w:val="22"/>
                <w:szCs w:val="22"/>
              </w:rPr>
              <w:t xml:space="preserve"> Department presentation</w:t>
            </w:r>
          </w:p>
          <w:p w14:paraId="10614AE7" w14:textId="35644C27" w:rsidR="005E1126" w:rsidRPr="00A3228A" w:rsidRDefault="00707726" w:rsidP="005E1126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Cs/>
                </w:rPr>
                <w:id w:val="-159106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6" w:rsidRPr="00A3228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E1126" w:rsidRPr="00A3228A">
              <w:rPr>
                <w:rFonts w:cs="Arial"/>
                <w:bCs/>
                <w:sz w:val="22"/>
                <w:szCs w:val="22"/>
              </w:rPr>
              <w:t xml:space="preserve"> Setting up a database or registry</w:t>
            </w:r>
          </w:p>
        </w:tc>
      </w:tr>
      <w:tr w:rsidR="004C26D3" w:rsidRPr="00A3228A" w14:paraId="348B8524" w14:textId="77777777" w:rsidTr="00585AE2">
        <w:tc>
          <w:tcPr>
            <w:tcW w:w="8654" w:type="dxa"/>
          </w:tcPr>
          <w:p w14:paraId="64FCA61B" w14:textId="77777777" w:rsidR="004C26D3" w:rsidRPr="00A3228A" w:rsidRDefault="004C26D3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228A">
              <w:rPr>
                <w:rFonts w:cs="Arial"/>
                <w:b/>
                <w:sz w:val="22"/>
                <w:szCs w:val="22"/>
              </w:rPr>
              <w:t xml:space="preserve">Background </w:t>
            </w:r>
            <w:r w:rsidRPr="00A3228A">
              <w:rPr>
                <w:rFonts w:cs="Arial"/>
                <w:sz w:val="22"/>
                <w:szCs w:val="22"/>
              </w:rPr>
              <w:t>(how did you develop the idea for this project?)</w:t>
            </w:r>
          </w:p>
          <w:p w14:paraId="6D035973" w14:textId="77777777" w:rsidR="004C26D3" w:rsidRPr="00A3228A" w:rsidRDefault="004C26D3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C26D3" w:rsidRPr="00A3228A" w14:paraId="03E7120D" w14:textId="77777777" w:rsidTr="00585AE2">
        <w:tc>
          <w:tcPr>
            <w:tcW w:w="8654" w:type="dxa"/>
          </w:tcPr>
          <w:p w14:paraId="6B9D3E9B" w14:textId="0A4218BA" w:rsidR="004C26D3" w:rsidRPr="00A3228A" w:rsidRDefault="004C26D3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A3228A">
              <w:rPr>
                <w:rFonts w:cs="Arial"/>
                <w:b/>
                <w:bCs/>
                <w:sz w:val="22"/>
                <w:szCs w:val="22"/>
              </w:rPr>
              <w:t xml:space="preserve">Literature review </w:t>
            </w:r>
            <w:r w:rsidRPr="00A3228A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Please provide a </w:t>
            </w:r>
            <w:r w:rsidRPr="00A3228A">
              <w:rPr>
                <w:rFonts w:cs="Arial"/>
                <w:sz w:val="22"/>
                <w:szCs w:val="22"/>
              </w:rPr>
              <w:t>literature review</w:t>
            </w:r>
            <w:r>
              <w:rPr>
                <w:rFonts w:cs="Arial"/>
                <w:sz w:val="22"/>
                <w:szCs w:val="22"/>
              </w:rPr>
              <w:t xml:space="preserve"> /</w:t>
            </w:r>
            <w:r w:rsidR="005E1126">
              <w:rPr>
                <w:rFonts w:cs="Arial"/>
                <w:sz w:val="22"/>
                <w:szCs w:val="22"/>
              </w:rPr>
              <w:t xml:space="preserve"> or an </w:t>
            </w:r>
            <w:r w:rsidRPr="00A3228A">
              <w:rPr>
                <w:rFonts w:cs="Arial"/>
                <w:sz w:val="22"/>
                <w:szCs w:val="22"/>
              </w:rPr>
              <w:t>evidence base for this project</w:t>
            </w:r>
            <w:r w:rsidR="005E1126">
              <w:rPr>
                <w:rFonts w:cs="Arial"/>
                <w:sz w:val="22"/>
                <w:szCs w:val="22"/>
              </w:rPr>
              <w:t xml:space="preserve">. </w:t>
            </w:r>
            <w:r w:rsidRPr="00A3228A">
              <w:rPr>
                <w:rFonts w:cs="Arial"/>
                <w:sz w:val="22"/>
                <w:szCs w:val="22"/>
              </w:rPr>
              <w:t xml:space="preserve">If you need support with completing this, please contact </w:t>
            </w:r>
            <w:hyperlink r:id="rId8" w:history="1">
              <w:r w:rsidR="005E1126" w:rsidRPr="00741A9B">
                <w:rPr>
                  <w:rStyle w:val="Hyperlink"/>
                  <w:rFonts w:cs="Arial"/>
                  <w:sz w:val="22"/>
                  <w:szCs w:val="22"/>
                </w:rPr>
                <w:t>fmc.library@sa.gov.au</w:t>
              </w:r>
            </w:hyperlink>
          </w:p>
          <w:p w14:paraId="1FAE7C66" w14:textId="77777777" w:rsidR="004C26D3" w:rsidRPr="00A3228A" w:rsidRDefault="004C26D3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C26D3" w:rsidRPr="00A3228A" w14:paraId="3D7E032E" w14:textId="77777777" w:rsidTr="00585AE2">
        <w:tc>
          <w:tcPr>
            <w:tcW w:w="8654" w:type="dxa"/>
          </w:tcPr>
          <w:p w14:paraId="5C27B420" w14:textId="77777777" w:rsidR="004C26D3" w:rsidRDefault="004C26D3" w:rsidP="004C26D3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Methodology </w:t>
            </w:r>
            <w:r w:rsidRPr="004C1AB7">
              <w:rPr>
                <w:rFonts w:ascii="Arial" w:hAnsi="Arial" w:cs="Arial"/>
                <w:bCs/>
                <w:sz w:val="22"/>
                <w:szCs w:val="22"/>
              </w:rPr>
              <w:t>(clearly describe the specific procedures or techniques that will be used to obtain your outcome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that demonstrate how this qualifies as quality improvement</w:t>
            </w:r>
            <w:r w:rsidRPr="004C1AB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E779AE5" w14:textId="77777777" w:rsidR="004C26D3" w:rsidRPr="00A3228A" w:rsidRDefault="004C26D3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E1126" w:rsidRPr="00A3228A" w14:paraId="2E36E0EA" w14:textId="77777777" w:rsidTr="00585AE2">
        <w:tc>
          <w:tcPr>
            <w:tcW w:w="8654" w:type="dxa"/>
          </w:tcPr>
          <w:p w14:paraId="4CFFB31E" w14:textId="77777777" w:rsidR="005E1126" w:rsidRPr="00A3228A" w:rsidRDefault="005E1126" w:rsidP="005E1126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228A">
              <w:rPr>
                <w:rFonts w:cs="Arial"/>
                <w:b/>
                <w:sz w:val="22"/>
                <w:szCs w:val="22"/>
              </w:rPr>
              <w:t>Are there any SA Health guidelines, standards or protocols being used in this audit to compare against current practice?</w:t>
            </w:r>
          </w:p>
          <w:p w14:paraId="08875B78" w14:textId="77777777" w:rsidR="005E1126" w:rsidRDefault="00707726" w:rsidP="005E1126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502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6" w:rsidRPr="00A322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1126" w:rsidRPr="00A3228A">
              <w:rPr>
                <w:rFonts w:cs="Arial"/>
                <w:sz w:val="22"/>
                <w:szCs w:val="22"/>
              </w:rPr>
              <w:t xml:space="preserve">  Yes – please detail which ones are being used: </w:t>
            </w:r>
          </w:p>
          <w:p w14:paraId="4BCCCEB4" w14:textId="77777777" w:rsidR="005E1126" w:rsidRPr="00A3228A" w:rsidRDefault="005E1126" w:rsidP="005E1126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0B22AD81" w14:textId="0F0D79A8" w:rsidR="005E1126" w:rsidRDefault="00707726" w:rsidP="005E1126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173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26" w:rsidRPr="00A322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1126" w:rsidRPr="00A3228A">
              <w:rPr>
                <w:rFonts w:cs="Arial"/>
                <w:sz w:val="22"/>
                <w:szCs w:val="22"/>
              </w:rPr>
              <w:t xml:space="preserve">  No</w:t>
            </w:r>
          </w:p>
          <w:p w14:paraId="1300E28C" w14:textId="77777777" w:rsidR="005E1126" w:rsidRDefault="005E1126" w:rsidP="005E1126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4C66E6BC" w14:textId="77777777" w:rsidR="005E1126" w:rsidRPr="00A3228A" w:rsidRDefault="005E1126" w:rsidP="005E11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3228A">
              <w:rPr>
                <w:rFonts w:ascii="Arial" w:hAnsi="Arial" w:cs="Arial"/>
                <w:b/>
                <w:sz w:val="22"/>
                <w:szCs w:val="22"/>
              </w:rPr>
              <w:t>Are you using any of the below NSQHS Standards (2</w:t>
            </w:r>
            <w:r w:rsidRPr="00A3228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A3228A">
              <w:rPr>
                <w:rFonts w:ascii="Arial" w:hAnsi="Arial" w:cs="Arial"/>
                <w:b/>
                <w:sz w:val="22"/>
                <w:szCs w:val="22"/>
              </w:rPr>
              <w:t xml:space="preserve"> edition) </w:t>
            </w:r>
            <w:r w:rsidRPr="00A3228A">
              <w:rPr>
                <w:rFonts w:ascii="Arial" w:hAnsi="Arial" w:cs="Arial"/>
                <w:i/>
                <w:sz w:val="22"/>
                <w:szCs w:val="22"/>
              </w:rPr>
              <w:t>(please select all that apply)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1"/>
              <w:gridCol w:w="4237"/>
            </w:tblGrid>
            <w:tr w:rsidR="005E1126" w:rsidRPr="00A3228A" w14:paraId="706728E5" w14:textId="77777777" w:rsidTr="002A2104">
              <w:tc>
                <w:tcPr>
                  <w:tcW w:w="4621" w:type="dxa"/>
                  <w:shd w:val="clear" w:color="auto" w:fill="auto"/>
                </w:tcPr>
                <w:p w14:paraId="22AE8EF8" w14:textId="77777777" w:rsidR="005E1126" w:rsidRPr="00A3228A" w:rsidRDefault="005E1126" w:rsidP="005E1126">
                  <w:pPr>
                    <w:pStyle w:val="Footer"/>
                    <w:spacing w:before="40"/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1. Clinical Governance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1DAF7D50" w14:textId="77777777" w:rsidR="005E1126" w:rsidRPr="00A3228A" w:rsidRDefault="005E1126" w:rsidP="005E1126">
                  <w:pPr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5. Comprehensive Care</w:t>
                  </w:r>
                </w:p>
              </w:tc>
            </w:tr>
            <w:tr w:rsidR="005E1126" w:rsidRPr="00A3228A" w14:paraId="3D01A4BC" w14:textId="77777777" w:rsidTr="002A2104">
              <w:tc>
                <w:tcPr>
                  <w:tcW w:w="4621" w:type="dxa"/>
                  <w:shd w:val="clear" w:color="auto" w:fill="auto"/>
                </w:tcPr>
                <w:p w14:paraId="4098DA4B" w14:textId="77777777" w:rsidR="005E1126" w:rsidRPr="00A3228A" w:rsidRDefault="005E1126" w:rsidP="005E1126">
                  <w:pPr>
                    <w:pStyle w:val="Footer"/>
                    <w:spacing w:before="40"/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2. Partnering with Consumers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42FB47E3" w14:textId="77777777" w:rsidR="005E1126" w:rsidRPr="00A3228A" w:rsidRDefault="005E1126" w:rsidP="005E1126">
                  <w:pPr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6. Communicating for Safety</w:t>
                  </w:r>
                </w:p>
              </w:tc>
            </w:tr>
            <w:tr w:rsidR="005E1126" w:rsidRPr="00A3228A" w14:paraId="3D955DC2" w14:textId="77777777" w:rsidTr="002A2104">
              <w:tc>
                <w:tcPr>
                  <w:tcW w:w="4621" w:type="dxa"/>
                  <w:shd w:val="clear" w:color="auto" w:fill="auto"/>
                </w:tcPr>
                <w:p w14:paraId="03198EE7" w14:textId="77777777" w:rsidR="005E1126" w:rsidRPr="00A3228A" w:rsidRDefault="005E1126" w:rsidP="005E1126">
                  <w:pPr>
                    <w:pStyle w:val="Footer"/>
                    <w:spacing w:before="40"/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3. Preventing &amp; Controlling Healthcare-Associated Infection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068BD5CA" w14:textId="77777777" w:rsidR="005E1126" w:rsidRPr="00A3228A" w:rsidRDefault="005E1126" w:rsidP="005E1126">
                  <w:pPr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7. Blood Management</w:t>
                  </w:r>
                </w:p>
              </w:tc>
            </w:tr>
            <w:tr w:rsidR="005E1126" w:rsidRPr="00A3228A" w14:paraId="74C742AF" w14:textId="77777777" w:rsidTr="002A2104">
              <w:tc>
                <w:tcPr>
                  <w:tcW w:w="4621" w:type="dxa"/>
                  <w:shd w:val="clear" w:color="auto" w:fill="auto"/>
                </w:tcPr>
                <w:p w14:paraId="263AAEDD" w14:textId="77777777" w:rsidR="005E1126" w:rsidRPr="00A3228A" w:rsidRDefault="005E1126" w:rsidP="005E1126">
                  <w:pPr>
                    <w:pStyle w:val="Footer"/>
                    <w:spacing w:before="40"/>
                    <w:ind w:right="-1008"/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4. Medication Safety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34532535" w14:textId="77777777" w:rsidR="005E1126" w:rsidRPr="00A3228A" w:rsidRDefault="005E1126" w:rsidP="005E1126">
                  <w:pPr>
                    <w:rPr>
                      <w:rFonts w:ascii="Arial" w:hAnsi="Arial" w:cs="Arial"/>
                    </w:rPr>
                  </w:pPr>
                  <w:r w:rsidRPr="00A3228A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A3228A">
                    <w:rPr>
                      <w:rFonts w:ascii="Arial" w:hAnsi="Arial" w:cs="Arial"/>
                    </w:rPr>
                    <w:t>8. Recognising &amp; Responding to Acute Deterioration</w:t>
                  </w:r>
                </w:p>
              </w:tc>
            </w:tr>
          </w:tbl>
          <w:p w14:paraId="1B562B03" w14:textId="77777777" w:rsidR="005E1126" w:rsidRPr="00A3228A" w:rsidRDefault="005E1126" w:rsidP="005E1126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A3228A">
              <w:rPr>
                <w:rFonts w:cs="Arial"/>
                <w:i/>
                <w:sz w:val="22"/>
                <w:szCs w:val="22"/>
              </w:rPr>
              <w:t xml:space="preserve">For further information on standards please refer to the following website: </w:t>
            </w:r>
            <w:hyperlink r:id="rId9" w:history="1">
              <w:r w:rsidRPr="00A3228A">
                <w:rPr>
                  <w:rStyle w:val="Hyperlink"/>
                  <w:rFonts w:cs="Arial"/>
                  <w:sz w:val="22"/>
                  <w:szCs w:val="22"/>
                </w:rPr>
                <w:t>https://www.safetyandquality.gov.au/</w:t>
              </w:r>
            </w:hyperlink>
          </w:p>
          <w:p w14:paraId="12324968" w14:textId="77777777" w:rsidR="005E1126" w:rsidRPr="00A3228A" w:rsidRDefault="005E1126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</w:tr>
      <w:tr w:rsidR="004C26D3" w:rsidRPr="00A3228A" w14:paraId="5484D528" w14:textId="77777777" w:rsidTr="00585AE2">
        <w:tc>
          <w:tcPr>
            <w:tcW w:w="8654" w:type="dxa"/>
          </w:tcPr>
          <w:p w14:paraId="058ACD98" w14:textId="77777777" w:rsidR="004C26D3" w:rsidRDefault="004C26D3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A3228A">
              <w:rPr>
                <w:rFonts w:cs="Arial"/>
                <w:b/>
                <w:sz w:val="22"/>
                <w:szCs w:val="22"/>
              </w:rPr>
              <w:t xml:space="preserve">Aims </w:t>
            </w:r>
            <w:r w:rsidRPr="00A3228A">
              <w:rPr>
                <w:rFonts w:cs="Arial"/>
                <w:sz w:val="22"/>
                <w:szCs w:val="22"/>
              </w:rPr>
              <w:t>(what do you intend achieve with this project?)</w:t>
            </w:r>
          </w:p>
          <w:p w14:paraId="08E1ABB4" w14:textId="77777777" w:rsidR="004C26D3" w:rsidRPr="00A3228A" w:rsidRDefault="004C26D3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C26D3" w:rsidRPr="00A3228A" w14:paraId="228D8ED2" w14:textId="77777777" w:rsidTr="00585AE2">
        <w:tc>
          <w:tcPr>
            <w:tcW w:w="8654" w:type="dxa"/>
          </w:tcPr>
          <w:p w14:paraId="7FD6B5C3" w14:textId="77777777" w:rsidR="004C26D3" w:rsidRPr="00A3228A" w:rsidRDefault="004C26D3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A3228A">
              <w:rPr>
                <w:rFonts w:cs="Arial"/>
                <w:b/>
                <w:sz w:val="22"/>
                <w:szCs w:val="22"/>
              </w:rPr>
              <w:t xml:space="preserve">Outcomes </w:t>
            </w:r>
            <w:r w:rsidRPr="00A3228A">
              <w:rPr>
                <w:rFonts w:cs="Arial"/>
                <w:sz w:val="22"/>
                <w:szCs w:val="22"/>
              </w:rPr>
              <w:t>(what do you anticipate this project will achieve)</w:t>
            </w:r>
          </w:p>
          <w:p w14:paraId="0C61E4A7" w14:textId="77777777" w:rsidR="004C26D3" w:rsidRPr="00A3228A" w:rsidRDefault="004C26D3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C26D3" w:rsidRPr="00A3228A" w14:paraId="0992884F" w14:textId="77777777" w:rsidTr="00585AE2">
        <w:tc>
          <w:tcPr>
            <w:tcW w:w="8654" w:type="dxa"/>
          </w:tcPr>
          <w:p w14:paraId="2DED7447" w14:textId="22A473C7" w:rsidR="004C26D3" w:rsidRPr="004C26D3" w:rsidRDefault="004C26D3" w:rsidP="004C26D3">
            <w:pPr>
              <w:pStyle w:val="SAH-BodyCopy"/>
              <w:rPr>
                <w:rFonts w:eastAsiaTheme="minorHAnsi" w:cs="Arial"/>
                <w:color w:val="005868"/>
                <w:sz w:val="28"/>
                <w:szCs w:val="28"/>
                <w:lang w:val="en-AU" w:eastAsia="en-US"/>
              </w:rPr>
            </w:pPr>
            <w:r w:rsidRPr="004C26D3">
              <w:rPr>
                <w:rFonts w:eastAsiaTheme="minorHAnsi" w:cs="Arial"/>
                <w:color w:val="005868"/>
                <w:sz w:val="28"/>
                <w:szCs w:val="28"/>
                <w:lang w:val="en-AU" w:eastAsia="en-US"/>
              </w:rPr>
              <w:t xml:space="preserve">Data management  </w:t>
            </w:r>
          </w:p>
        </w:tc>
      </w:tr>
      <w:tr w:rsidR="004C26D3" w:rsidRPr="00A3228A" w14:paraId="1A6595F9" w14:textId="77777777" w:rsidTr="00585AE2">
        <w:tc>
          <w:tcPr>
            <w:tcW w:w="8654" w:type="dxa"/>
          </w:tcPr>
          <w:p w14:paraId="5281F3ED" w14:textId="77777777" w:rsidR="004C26D3" w:rsidRPr="00A3228A" w:rsidRDefault="004C26D3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A3228A">
              <w:rPr>
                <w:rFonts w:cs="Arial"/>
                <w:b/>
                <w:bCs/>
                <w:sz w:val="22"/>
                <w:szCs w:val="22"/>
              </w:rPr>
              <w:t xml:space="preserve">The data is: </w:t>
            </w:r>
          </w:p>
          <w:p w14:paraId="5E77A77C" w14:textId="77777777" w:rsidR="004C26D3" w:rsidRPr="00A3228A" w:rsidRDefault="00707726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386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D3" w:rsidRPr="00A322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26D3" w:rsidRPr="00A3228A">
              <w:rPr>
                <w:rFonts w:cs="Arial"/>
                <w:sz w:val="22"/>
                <w:szCs w:val="22"/>
              </w:rPr>
              <w:t xml:space="preserve">  retrospective</w:t>
            </w:r>
          </w:p>
          <w:p w14:paraId="2F611877" w14:textId="7B68886D" w:rsidR="004C26D3" w:rsidRPr="00A3228A" w:rsidRDefault="00707726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643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D3" w:rsidRPr="00A322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26D3" w:rsidRPr="00A3228A">
              <w:rPr>
                <w:rFonts w:cs="Arial"/>
                <w:sz w:val="22"/>
                <w:szCs w:val="22"/>
              </w:rPr>
              <w:t xml:space="preserve">  prospective</w:t>
            </w:r>
            <w:r w:rsidR="00C461C9">
              <w:rPr>
                <w:rFonts w:cs="Arial"/>
                <w:sz w:val="22"/>
                <w:szCs w:val="22"/>
              </w:rPr>
              <w:t xml:space="preserve"> - please justify why prospective collection data is required: </w:t>
            </w:r>
          </w:p>
          <w:p w14:paraId="3AF44D98" w14:textId="6609807E" w:rsidR="004C26D3" w:rsidRPr="00A3228A" w:rsidRDefault="00707726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21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D3" w:rsidRPr="00A322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26D3" w:rsidRPr="00A3228A">
              <w:rPr>
                <w:rFonts w:cs="Arial"/>
                <w:sz w:val="22"/>
                <w:szCs w:val="22"/>
              </w:rPr>
              <w:t xml:space="preserve">  de-</w:t>
            </w:r>
            <w:r w:rsidR="00C461C9" w:rsidRPr="00A3228A">
              <w:rPr>
                <w:rFonts w:cs="Arial"/>
                <w:sz w:val="22"/>
                <w:szCs w:val="22"/>
              </w:rPr>
              <w:t>identified.</w:t>
            </w:r>
          </w:p>
          <w:p w14:paraId="5CD4AEEC" w14:textId="4CC2B14D" w:rsidR="004C26D3" w:rsidRPr="004C26D3" w:rsidRDefault="00707726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71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D3" w:rsidRPr="00A322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26D3" w:rsidRPr="00A3228A">
              <w:rPr>
                <w:rFonts w:cs="Arial"/>
                <w:sz w:val="22"/>
                <w:szCs w:val="22"/>
              </w:rPr>
              <w:t xml:space="preserve">  identifiable</w:t>
            </w:r>
            <w:r w:rsidR="004C26D3">
              <w:rPr>
                <w:rFonts w:cs="Arial"/>
                <w:sz w:val="22"/>
                <w:szCs w:val="22"/>
              </w:rPr>
              <w:t xml:space="preserve"> -</w:t>
            </w:r>
            <w:r w:rsidR="00C461C9">
              <w:rPr>
                <w:rFonts w:cs="Arial"/>
                <w:sz w:val="22"/>
                <w:szCs w:val="22"/>
              </w:rPr>
              <w:t xml:space="preserve"> Please</w:t>
            </w:r>
            <w:r w:rsidR="004C26D3">
              <w:rPr>
                <w:rFonts w:cs="Arial"/>
                <w:sz w:val="22"/>
                <w:szCs w:val="22"/>
              </w:rPr>
              <w:t xml:space="preserve"> </w:t>
            </w:r>
            <w:r w:rsidR="004C26D3" w:rsidRPr="004C26D3">
              <w:rPr>
                <w:rFonts w:cs="Arial"/>
                <w:sz w:val="22"/>
                <w:szCs w:val="22"/>
              </w:rPr>
              <w:t>justify why</w:t>
            </w:r>
            <w:r w:rsidR="00C461C9">
              <w:rPr>
                <w:rFonts w:cs="Arial"/>
                <w:sz w:val="22"/>
                <w:szCs w:val="22"/>
              </w:rPr>
              <w:t xml:space="preserve"> identifiable data</w:t>
            </w:r>
            <w:r w:rsidR="004C26D3" w:rsidRPr="004C26D3">
              <w:rPr>
                <w:rFonts w:cs="Arial"/>
                <w:sz w:val="22"/>
                <w:szCs w:val="22"/>
              </w:rPr>
              <w:t xml:space="preserve"> </w:t>
            </w:r>
            <w:r w:rsidR="004C26D3">
              <w:rPr>
                <w:rFonts w:cs="Arial"/>
                <w:sz w:val="22"/>
                <w:szCs w:val="22"/>
              </w:rPr>
              <w:t>it is r</w:t>
            </w:r>
            <w:r w:rsidR="004C26D3" w:rsidRPr="004C26D3">
              <w:rPr>
                <w:rFonts w:cs="Arial"/>
                <w:sz w:val="22"/>
                <w:szCs w:val="22"/>
              </w:rPr>
              <w:t>equired</w:t>
            </w:r>
            <w:r w:rsidR="00C461C9">
              <w:rPr>
                <w:rFonts w:cs="Arial"/>
                <w:sz w:val="22"/>
                <w:szCs w:val="22"/>
              </w:rPr>
              <w:t xml:space="preserve">: </w:t>
            </w:r>
          </w:p>
          <w:p w14:paraId="2F1A2E0E" w14:textId="57AE8297" w:rsidR="004C26D3" w:rsidRPr="00A3228A" w:rsidRDefault="004C26D3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26D3" w:rsidRPr="00A3228A" w14:paraId="7F558068" w14:textId="77777777" w:rsidTr="00585AE2">
        <w:tc>
          <w:tcPr>
            <w:tcW w:w="8654" w:type="dxa"/>
          </w:tcPr>
          <w:p w14:paraId="7488272A" w14:textId="77777777" w:rsidR="004C26D3" w:rsidRDefault="004C26D3" w:rsidP="004C26D3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67369E">
              <w:rPr>
                <w:rFonts w:cs="Arial"/>
                <w:b/>
                <w:bCs/>
                <w:sz w:val="22"/>
                <w:szCs w:val="22"/>
              </w:rPr>
              <w:t xml:space="preserve">Where is the data being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collected from? </w:t>
            </w:r>
            <w:r w:rsidRPr="00DC7071">
              <w:rPr>
                <w:rFonts w:cs="Arial"/>
                <w:sz w:val="22"/>
                <w:szCs w:val="22"/>
              </w:rPr>
              <w:t>(</w:t>
            </w:r>
            <w:r w:rsidRPr="0067369E">
              <w:rPr>
                <w:rFonts w:cs="Arial"/>
                <w:sz w:val="22"/>
                <w:szCs w:val="22"/>
              </w:rPr>
              <w:t xml:space="preserve">i.e., medical records, department </w:t>
            </w:r>
            <w:r w:rsidRPr="0067369E">
              <w:rPr>
                <w:rFonts w:cs="Arial"/>
                <w:sz w:val="22"/>
                <w:szCs w:val="22"/>
              </w:rPr>
              <w:lastRenderedPageBreak/>
              <w:t xml:space="preserve">database) </w:t>
            </w:r>
          </w:p>
          <w:p w14:paraId="4FFEDC47" w14:textId="77777777" w:rsidR="004C26D3" w:rsidRPr="00A3228A" w:rsidRDefault="004C26D3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C26D3" w:rsidRPr="00A3228A" w14:paraId="36A655A1" w14:textId="77777777" w:rsidTr="00585AE2">
        <w:tc>
          <w:tcPr>
            <w:tcW w:w="8654" w:type="dxa"/>
          </w:tcPr>
          <w:p w14:paraId="66D28E34" w14:textId="5F9CAA0B" w:rsidR="004C26D3" w:rsidRPr="00A3228A" w:rsidRDefault="004C26D3" w:rsidP="00C461C9">
            <w:pPr>
              <w:rPr>
                <w:rFonts w:ascii="Arial" w:hAnsi="Arial" w:cs="Arial"/>
                <w:b/>
              </w:rPr>
            </w:pPr>
            <w:r w:rsidRPr="004C26D3">
              <w:rPr>
                <w:rFonts w:ascii="Arial" w:eastAsia="Calibri" w:hAnsi="Arial" w:cs="Arial"/>
                <w:b/>
                <w:bCs/>
                <w:color w:val="131313"/>
                <w:sz w:val="22"/>
                <w:szCs w:val="22"/>
              </w:rPr>
              <w:lastRenderedPageBreak/>
              <w:t>What format will the data or information be stored?</w:t>
            </w:r>
            <w:r w:rsidRPr="004C26D3">
              <w:rPr>
                <w:rFonts w:cs="Arial"/>
                <w:sz w:val="22"/>
                <w:szCs w:val="22"/>
              </w:rPr>
              <w:t xml:space="preserve"> </w:t>
            </w:r>
            <w:r w:rsidR="00C461C9" w:rsidRPr="004C26D3">
              <w:rPr>
                <w:rFonts w:ascii="Arial" w:hAnsi="Arial" w:cs="Arial"/>
                <w:sz w:val="22"/>
                <w:szCs w:val="22"/>
              </w:rPr>
              <w:t>i.e.,</w:t>
            </w:r>
            <w:r w:rsidR="00C46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1C9" w:rsidRPr="004C26D3">
              <w:rPr>
                <w:rFonts w:ascii="Arial" w:hAnsi="Arial" w:cs="Arial"/>
                <w:sz w:val="22"/>
                <w:szCs w:val="22"/>
              </w:rPr>
              <w:t>spreadsheet</w:t>
            </w:r>
            <w:r w:rsidR="00C461C9">
              <w:rPr>
                <w:rFonts w:ascii="Arial" w:hAnsi="Arial" w:cs="Arial"/>
                <w:sz w:val="22"/>
                <w:szCs w:val="22"/>
              </w:rPr>
              <w:t>, case report form</w:t>
            </w:r>
          </w:p>
        </w:tc>
      </w:tr>
      <w:tr w:rsidR="004C26D3" w:rsidRPr="00A3228A" w14:paraId="7C17AEDA" w14:textId="77777777" w:rsidTr="00585AE2">
        <w:tc>
          <w:tcPr>
            <w:tcW w:w="8654" w:type="dxa"/>
          </w:tcPr>
          <w:p w14:paraId="33805207" w14:textId="77777777" w:rsidR="004C26D3" w:rsidRDefault="004C26D3" w:rsidP="00C461C9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4C26D3">
              <w:rPr>
                <w:rFonts w:cs="Arial"/>
                <w:b/>
                <w:sz w:val="22"/>
                <w:szCs w:val="22"/>
              </w:rPr>
              <w:t xml:space="preserve">Where will the data be stored </w:t>
            </w:r>
            <w:r w:rsidRPr="004C26D3">
              <w:rPr>
                <w:rStyle w:val="QuestionsChar"/>
                <w:rFonts w:eastAsia="Calibri"/>
                <w:sz w:val="22"/>
                <w:szCs w:val="22"/>
              </w:rPr>
              <w:t xml:space="preserve">and what security measures are in place to protect it during the </w:t>
            </w:r>
            <w:r w:rsidR="005E1126">
              <w:rPr>
                <w:rStyle w:val="QuestionsChar"/>
                <w:rFonts w:eastAsia="Calibri"/>
                <w:sz w:val="22"/>
                <w:szCs w:val="22"/>
              </w:rPr>
              <w:t>project</w:t>
            </w:r>
            <w:r w:rsidRPr="004C26D3">
              <w:rPr>
                <w:rStyle w:val="QuestionsChar"/>
                <w:rFonts w:eastAsia="Calibri"/>
                <w:sz w:val="22"/>
                <w:szCs w:val="22"/>
              </w:rPr>
              <w:t>?</w:t>
            </w:r>
            <w:r w:rsidRPr="009C554D">
              <w:rPr>
                <w:rFonts w:cs="Arial"/>
              </w:rPr>
              <w:t xml:space="preserve"> </w:t>
            </w:r>
            <w:r w:rsidRPr="005E1126">
              <w:rPr>
                <w:rFonts w:cs="Arial"/>
                <w:sz w:val="22"/>
                <w:szCs w:val="22"/>
              </w:rPr>
              <w:t>It is not appropriate to store patient data on a USB</w:t>
            </w:r>
            <w:r w:rsidR="00C461C9">
              <w:rPr>
                <w:rFonts w:cs="Arial"/>
                <w:sz w:val="22"/>
                <w:szCs w:val="22"/>
              </w:rPr>
              <w:t>, SSD</w:t>
            </w:r>
            <w:r w:rsidRPr="005E1126">
              <w:rPr>
                <w:rFonts w:cs="Arial"/>
                <w:sz w:val="22"/>
                <w:szCs w:val="22"/>
              </w:rPr>
              <w:t>, email,</w:t>
            </w:r>
            <w:r w:rsidR="00C461C9">
              <w:rPr>
                <w:rFonts w:cs="Arial"/>
                <w:sz w:val="22"/>
                <w:szCs w:val="22"/>
              </w:rPr>
              <w:t xml:space="preserve"> Microsoft Teams, a</w:t>
            </w:r>
            <w:r w:rsidRPr="005E1126">
              <w:rPr>
                <w:rFonts w:cs="Arial"/>
                <w:sz w:val="22"/>
                <w:szCs w:val="22"/>
              </w:rPr>
              <w:t xml:space="preserve"> personal computer or google docs</w:t>
            </w:r>
            <w:r w:rsidR="00C461C9">
              <w:rPr>
                <w:rFonts w:cs="Arial"/>
                <w:sz w:val="22"/>
                <w:szCs w:val="22"/>
              </w:rPr>
              <w:t>.</w:t>
            </w:r>
          </w:p>
          <w:p w14:paraId="7EC58F4E" w14:textId="22D72A59" w:rsidR="00C461C9" w:rsidRPr="00A3228A" w:rsidRDefault="00C461C9" w:rsidP="00C461C9">
            <w:pPr>
              <w:pStyle w:val="SAH-BulletPointsCopy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4C26D3" w:rsidRPr="00A3228A" w14:paraId="682A1EFF" w14:textId="77777777" w:rsidTr="00585AE2">
        <w:tc>
          <w:tcPr>
            <w:tcW w:w="8654" w:type="dxa"/>
          </w:tcPr>
          <w:p w14:paraId="02A6487D" w14:textId="6C26DE4A" w:rsidR="004C26D3" w:rsidRDefault="004C26D3" w:rsidP="004C26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7071">
              <w:rPr>
                <w:rFonts w:ascii="Arial" w:hAnsi="Arial" w:cs="Arial"/>
                <w:b/>
                <w:sz w:val="22"/>
                <w:szCs w:val="22"/>
              </w:rPr>
              <w:t>What conditions can the data be accessed or granted to others?</w:t>
            </w:r>
          </w:p>
          <w:p w14:paraId="47A6E19D" w14:textId="11D68467" w:rsidR="004C26D3" w:rsidRPr="00A3228A" w:rsidRDefault="00C461C9" w:rsidP="00585AE2">
            <w:pPr>
              <w:spacing w:before="120"/>
              <w:rPr>
                <w:rFonts w:ascii="Arial" w:hAnsi="Arial" w:cs="Arial"/>
                <w:b/>
              </w:rPr>
            </w:pPr>
            <w:r w:rsidRPr="00C461C9">
              <w:rPr>
                <w:rFonts w:ascii="Arial" w:hAnsi="Arial" w:cs="Arial"/>
                <w:b/>
                <w:sz w:val="22"/>
                <w:szCs w:val="22"/>
              </w:rPr>
              <w:t>Will the data be shared outside of SALHN?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26D3" w:rsidRPr="00A3228A" w14:paraId="00D3E314" w14:textId="77777777" w:rsidTr="00585AE2">
        <w:tc>
          <w:tcPr>
            <w:tcW w:w="8654" w:type="dxa"/>
          </w:tcPr>
          <w:p w14:paraId="245F6C7A" w14:textId="6B47E604" w:rsidR="004C26D3" w:rsidRPr="004C1AB7" w:rsidRDefault="004C26D3" w:rsidP="004C2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4C1AB7">
              <w:rPr>
                <w:rFonts w:ascii="Arial" w:hAnsi="Arial" w:cs="Arial"/>
                <w:b/>
                <w:sz w:val="22"/>
                <w:szCs w:val="22"/>
              </w:rPr>
              <w:t xml:space="preserve">hat security measures are in place to protect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data</w:t>
            </w:r>
            <w:r w:rsidRPr="004C1A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after the project</w:t>
            </w:r>
            <w:r w:rsidRPr="004C1AB7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4C1A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BC0863" w14:textId="77777777" w:rsidR="004C26D3" w:rsidRDefault="00C461C9" w:rsidP="00585AE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1C9">
              <w:rPr>
                <w:rFonts w:ascii="Arial" w:hAnsi="Arial" w:cs="Arial"/>
                <w:b/>
                <w:sz w:val="22"/>
                <w:szCs w:val="22"/>
              </w:rPr>
              <w:t>Is the data being used to create a Registry or database?</w:t>
            </w:r>
          </w:p>
          <w:p w14:paraId="0326C157" w14:textId="1172BCA7" w:rsidR="00C461C9" w:rsidRPr="00A3228A" w:rsidRDefault="00C461C9" w:rsidP="00585AE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E1126" w:rsidRPr="00A3228A" w14:paraId="05DDDB59" w14:textId="77777777" w:rsidTr="00585AE2">
        <w:tc>
          <w:tcPr>
            <w:tcW w:w="8654" w:type="dxa"/>
          </w:tcPr>
          <w:p w14:paraId="198B08D0" w14:textId="3E137E54" w:rsidR="005E1126" w:rsidRPr="00A3228A" w:rsidRDefault="005E1126" w:rsidP="005E1126">
            <w:pPr>
              <w:pStyle w:val="SAH-BodyCopy"/>
              <w:rPr>
                <w:rFonts w:cs="Arial"/>
                <w:b/>
              </w:rPr>
            </w:pPr>
            <w:r w:rsidRPr="005E1126">
              <w:rPr>
                <w:rFonts w:eastAsiaTheme="minorHAnsi" w:cs="Arial"/>
                <w:color w:val="005868"/>
                <w:sz w:val="28"/>
                <w:szCs w:val="28"/>
                <w:lang w:val="en-AU" w:eastAsia="en-US"/>
              </w:rPr>
              <w:t>Declarations</w:t>
            </w:r>
          </w:p>
        </w:tc>
      </w:tr>
      <w:tr w:rsidR="00A3228A" w:rsidRPr="00A3228A" w14:paraId="4ED38491" w14:textId="77777777" w:rsidTr="00585AE2">
        <w:tc>
          <w:tcPr>
            <w:tcW w:w="8654" w:type="dxa"/>
          </w:tcPr>
          <w:p w14:paraId="2E7CF80B" w14:textId="77777777" w:rsidR="00A3228A" w:rsidRPr="00A3228A" w:rsidRDefault="00A3228A" w:rsidP="00585A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228A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  <w:p w14:paraId="5DE9E7CC" w14:textId="77777777" w:rsidR="00A3228A" w:rsidRPr="00A3228A" w:rsidRDefault="00A3228A" w:rsidP="00585AE2">
            <w:pPr>
              <w:rPr>
                <w:rFonts w:ascii="Arial" w:hAnsi="Arial" w:cs="Arial"/>
                <w:sz w:val="22"/>
                <w:szCs w:val="22"/>
              </w:rPr>
            </w:pPr>
            <w:r w:rsidRPr="00A3228A">
              <w:rPr>
                <w:rFonts w:ascii="Arial" w:hAnsi="Arial" w:cs="Arial"/>
                <w:sz w:val="22"/>
                <w:szCs w:val="22"/>
              </w:rPr>
              <w:t xml:space="preserve">I recognise that a research activity that is exempted from ethics committee review must comply with the </w:t>
            </w:r>
            <w:r w:rsidRPr="00A3228A">
              <w:rPr>
                <w:rFonts w:ascii="Arial" w:hAnsi="Arial" w:cs="Arial"/>
                <w:i/>
                <w:sz w:val="22"/>
                <w:szCs w:val="22"/>
              </w:rPr>
              <w:t>National Statement on Ethical Conduct in Human Research</w:t>
            </w:r>
            <w:r w:rsidRPr="00A3228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A3228A">
              <w:rPr>
                <w:rFonts w:ascii="Arial" w:hAnsi="Arial" w:cs="Arial"/>
                <w:i/>
                <w:sz w:val="22"/>
                <w:szCs w:val="22"/>
              </w:rPr>
              <w:t>The Australia Code for Responsible Conduct of Research</w:t>
            </w:r>
            <w:r w:rsidRPr="00A322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6E64E2" w14:textId="77777777" w:rsidR="00A3228A" w:rsidRPr="00A3228A" w:rsidRDefault="00A3228A" w:rsidP="00585A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121E5" w14:textId="77777777" w:rsidR="00A3228A" w:rsidRPr="00A3228A" w:rsidRDefault="00A3228A" w:rsidP="00585AE2">
            <w:pPr>
              <w:pStyle w:val="SAH-BodyCopy"/>
              <w:rPr>
                <w:rFonts w:cs="Arial"/>
                <w:sz w:val="22"/>
                <w:szCs w:val="22"/>
                <w:lang w:val="en-AU"/>
              </w:rPr>
            </w:pPr>
            <w:r w:rsidRPr="00A3228A">
              <w:rPr>
                <w:rFonts w:cs="Arial"/>
                <w:sz w:val="22"/>
                <w:szCs w:val="22"/>
                <w:lang w:val="en-AU"/>
              </w:rPr>
              <w:t>I confirm the information provided in this form is true and correct.</w:t>
            </w:r>
          </w:p>
          <w:p w14:paraId="191E2855" w14:textId="77777777" w:rsidR="00A3228A" w:rsidRPr="00A3228A" w:rsidRDefault="00A3228A" w:rsidP="00585AE2">
            <w:pPr>
              <w:pStyle w:val="SAH-BodyCopy"/>
              <w:rPr>
                <w:rFonts w:cs="Arial"/>
                <w:b/>
                <w:sz w:val="22"/>
                <w:szCs w:val="22"/>
                <w:lang w:val="en-AU"/>
              </w:rPr>
            </w:pPr>
            <w:r w:rsidRPr="00A3228A">
              <w:rPr>
                <w:rFonts w:cs="Arial"/>
                <w:b/>
                <w:sz w:val="22"/>
                <w:szCs w:val="22"/>
                <w:lang w:val="en-AU"/>
              </w:rPr>
              <w:t xml:space="preserve">Applicant: </w:t>
            </w:r>
          </w:p>
          <w:p w14:paraId="34FE0C10" w14:textId="77777777" w:rsidR="00A3228A" w:rsidRPr="00A3228A" w:rsidRDefault="00A3228A" w:rsidP="00585AE2">
            <w:pPr>
              <w:pStyle w:val="SAH-BodyCopy"/>
              <w:rPr>
                <w:rFonts w:cs="Arial"/>
                <w:sz w:val="22"/>
                <w:szCs w:val="22"/>
                <w:lang w:val="en-AU"/>
              </w:rPr>
            </w:pPr>
            <w:r w:rsidRPr="00A3228A">
              <w:rPr>
                <w:rFonts w:cs="Arial"/>
                <w:b/>
                <w:sz w:val="22"/>
                <w:szCs w:val="22"/>
                <w:lang w:val="en-AU"/>
              </w:rPr>
              <w:t>Date</w:t>
            </w:r>
            <w:r w:rsidRPr="00A3228A">
              <w:rPr>
                <w:rFonts w:cs="Arial"/>
                <w:sz w:val="22"/>
                <w:szCs w:val="22"/>
                <w:lang w:val="en-AU"/>
              </w:rPr>
              <w:t xml:space="preserve">: </w:t>
            </w:r>
          </w:p>
          <w:p w14:paraId="11218AB9" w14:textId="77777777" w:rsidR="00A3228A" w:rsidRPr="00A3228A" w:rsidRDefault="00A3228A" w:rsidP="00585AE2">
            <w:pPr>
              <w:pStyle w:val="SAH-ContactDetails"/>
              <w:rPr>
                <w:rFonts w:cs="Arial"/>
                <w:sz w:val="22"/>
                <w:szCs w:val="22"/>
                <w:lang w:val="en-US"/>
              </w:rPr>
            </w:pPr>
            <w:r w:rsidRPr="00A3228A">
              <w:rPr>
                <w:rFonts w:cs="Arial"/>
                <w:sz w:val="22"/>
                <w:szCs w:val="22"/>
                <w:lang w:val="en-AU"/>
              </w:rPr>
              <w:t xml:space="preserve">Signature:   </w:t>
            </w: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-765308327"/>
                <w:showingPlcHdr/>
                <w:picture/>
              </w:sdtPr>
              <w:sdtEndPr/>
              <w:sdtContent>
                <w:r w:rsidRPr="00A3228A">
                  <w:rPr>
                    <w:rFonts w:cs="Arial"/>
                    <w:noProof/>
                    <w:sz w:val="22"/>
                    <w:szCs w:val="22"/>
                    <w:lang w:val="en-AU"/>
                  </w:rPr>
                  <w:drawing>
                    <wp:inline distT="0" distB="0" distL="0" distR="0" wp14:anchorId="6752D2D4" wp14:editId="6F6EF43E">
                      <wp:extent cx="777240" cy="7772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0704EB8" w14:textId="77777777" w:rsidR="005E1126" w:rsidRPr="00A3228A" w:rsidRDefault="005E1126" w:rsidP="00A3228A">
      <w:pPr>
        <w:pStyle w:val="SAH-BodyCopy"/>
        <w:rPr>
          <w:rFonts w:cs="Arial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4"/>
      </w:tblGrid>
      <w:tr w:rsidR="00A3228A" w:rsidRPr="00A3228A" w14:paraId="1B8C083C" w14:textId="77777777" w:rsidTr="00585AE2">
        <w:tc>
          <w:tcPr>
            <w:tcW w:w="8654" w:type="dxa"/>
          </w:tcPr>
          <w:p w14:paraId="22B5F00A" w14:textId="77777777" w:rsidR="00A3228A" w:rsidRPr="00A3228A" w:rsidRDefault="00A3228A" w:rsidP="00585A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22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Head of Department</w:t>
            </w:r>
          </w:p>
          <w:p w14:paraId="3002A1C1" w14:textId="77777777" w:rsidR="00A3228A" w:rsidRPr="00A3228A" w:rsidRDefault="00A3228A" w:rsidP="00585AE2">
            <w:pPr>
              <w:rPr>
                <w:rFonts w:ascii="Arial" w:hAnsi="Arial" w:cs="Arial"/>
                <w:sz w:val="22"/>
                <w:szCs w:val="22"/>
              </w:rPr>
            </w:pPr>
            <w:r w:rsidRPr="00A3228A">
              <w:rPr>
                <w:rFonts w:ascii="Arial" w:hAnsi="Arial" w:cs="Arial"/>
                <w:sz w:val="22"/>
                <w:szCs w:val="22"/>
              </w:rPr>
              <w:t xml:space="preserve">I recognise that a research activity that is exempted from ethics committee review must comply with the </w:t>
            </w:r>
            <w:r w:rsidRPr="00A3228A">
              <w:rPr>
                <w:rFonts w:ascii="Arial" w:hAnsi="Arial" w:cs="Arial"/>
                <w:i/>
                <w:sz w:val="22"/>
                <w:szCs w:val="22"/>
              </w:rPr>
              <w:t>National Statement on Ethical Conduct in Human Research</w:t>
            </w:r>
            <w:r w:rsidRPr="00A3228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A3228A">
              <w:rPr>
                <w:rFonts w:ascii="Arial" w:hAnsi="Arial" w:cs="Arial"/>
                <w:i/>
                <w:sz w:val="22"/>
                <w:szCs w:val="22"/>
              </w:rPr>
              <w:t>The Australia Code for Responsible Conduct of Research</w:t>
            </w:r>
            <w:r w:rsidRPr="00A322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63D27B" w14:textId="77777777" w:rsidR="00A3228A" w:rsidRPr="00A3228A" w:rsidRDefault="00A3228A" w:rsidP="00585AE2">
            <w:pPr>
              <w:pStyle w:val="SAH-BodyCopy"/>
              <w:rPr>
                <w:rFonts w:cs="Arial"/>
                <w:sz w:val="22"/>
                <w:szCs w:val="22"/>
                <w:lang w:val="en-AU"/>
              </w:rPr>
            </w:pPr>
            <w:r w:rsidRPr="00A3228A">
              <w:rPr>
                <w:rFonts w:cs="Arial"/>
                <w:sz w:val="22"/>
                <w:szCs w:val="22"/>
                <w:lang w:val="en-AU"/>
              </w:rPr>
              <w:t>I confirm the information provided in this form is true and correct.</w:t>
            </w:r>
          </w:p>
          <w:p w14:paraId="638EB24A" w14:textId="77777777" w:rsidR="00A3228A" w:rsidRPr="00A3228A" w:rsidRDefault="00A3228A" w:rsidP="00585A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22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Name: </w:t>
            </w:r>
          </w:p>
          <w:p w14:paraId="745AB997" w14:textId="77777777" w:rsidR="00A3228A" w:rsidRPr="00A3228A" w:rsidRDefault="00A3228A" w:rsidP="00585AE2">
            <w:pPr>
              <w:pStyle w:val="SAH-BodyCopy"/>
              <w:rPr>
                <w:rFonts w:cs="Arial"/>
                <w:sz w:val="22"/>
                <w:szCs w:val="22"/>
                <w:lang w:val="en-AU"/>
              </w:rPr>
            </w:pPr>
            <w:r w:rsidRPr="00A3228A">
              <w:rPr>
                <w:rFonts w:cs="Arial"/>
                <w:b/>
                <w:sz w:val="22"/>
                <w:szCs w:val="22"/>
                <w:lang w:val="en-AU"/>
              </w:rPr>
              <w:t>Date</w:t>
            </w:r>
            <w:r w:rsidRPr="00A3228A">
              <w:rPr>
                <w:rFonts w:cs="Arial"/>
                <w:sz w:val="22"/>
                <w:szCs w:val="22"/>
                <w:lang w:val="en-AU"/>
              </w:rPr>
              <w:t xml:space="preserve">: </w:t>
            </w:r>
          </w:p>
          <w:p w14:paraId="578EC798" w14:textId="77777777" w:rsidR="00A3228A" w:rsidRPr="00A3228A" w:rsidRDefault="00A3228A" w:rsidP="00585AE2">
            <w:pPr>
              <w:pStyle w:val="SAH-ContactDetails"/>
              <w:rPr>
                <w:rFonts w:cs="Arial"/>
                <w:sz w:val="22"/>
                <w:szCs w:val="22"/>
                <w:lang w:val="en-US"/>
              </w:rPr>
            </w:pPr>
            <w:r w:rsidRPr="00A3228A">
              <w:rPr>
                <w:rFonts w:cs="Arial"/>
                <w:sz w:val="22"/>
                <w:szCs w:val="22"/>
                <w:lang w:val="en-AU"/>
              </w:rPr>
              <w:t xml:space="preserve">Signature:   </w:t>
            </w: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394094981"/>
                <w:showingPlcHdr/>
                <w:picture/>
              </w:sdtPr>
              <w:sdtEndPr/>
              <w:sdtContent>
                <w:r w:rsidRPr="00A3228A">
                  <w:rPr>
                    <w:rFonts w:cs="Arial"/>
                    <w:noProof/>
                    <w:sz w:val="22"/>
                    <w:szCs w:val="22"/>
                    <w:lang w:val="en-AU"/>
                  </w:rPr>
                  <w:drawing>
                    <wp:inline distT="0" distB="0" distL="0" distR="0" wp14:anchorId="0E9CD794" wp14:editId="3206EF5B">
                      <wp:extent cx="777240" cy="777240"/>
                      <wp:effectExtent l="0" t="0" r="3810" b="381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6249C7E" w14:textId="77777777" w:rsidR="00A3228A" w:rsidRPr="00A3228A" w:rsidRDefault="00A3228A" w:rsidP="00A3228A">
      <w:pPr>
        <w:pStyle w:val="BodyText"/>
      </w:pPr>
    </w:p>
    <w:p w14:paraId="25947E8B" w14:textId="77777777" w:rsidR="00A3228A" w:rsidRPr="00A3228A" w:rsidRDefault="00A3228A" w:rsidP="00A3228A">
      <w:pPr>
        <w:pStyle w:val="BodyText"/>
      </w:pPr>
    </w:p>
    <w:p w14:paraId="4CC75C22" w14:textId="77777777" w:rsidR="00A3228A" w:rsidRPr="00A3228A" w:rsidRDefault="00A3228A" w:rsidP="00A3228A">
      <w:pPr>
        <w:tabs>
          <w:tab w:val="left" w:pos="3455"/>
          <w:tab w:val="left" w:pos="3457"/>
        </w:tabs>
        <w:spacing w:before="3" w:line="271" w:lineRule="auto"/>
        <w:ind w:right="390"/>
        <w:jc w:val="both"/>
        <w:rPr>
          <w:rFonts w:ascii="Arial" w:hAnsi="Arial" w:cs="Arial"/>
          <w:b/>
          <w:color w:val="005868"/>
          <w:sz w:val="20"/>
          <w:szCs w:val="20"/>
        </w:rPr>
      </w:pPr>
      <w:r w:rsidRPr="00A3228A">
        <w:rPr>
          <w:rFonts w:ascii="Arial" w:hAnsi="Arial" w:cs="Arial"/>
          <w:b/>
          <w:color w:val="005868"/>
          <w:sz w:val="20"/>
          <w:szCs w:val="20"/>
        </w:rPr>
        <w:t>Polices and guidelines:</w:t>
      </w:r>
    </w:p>
    <w:p w14:paraId="172662B0" w14:textId="77777777" w:rsidR="00A3228A" w:rsidRPr="00A3228A" w:rsidRDefault="00A3228A" w:rsidP="00A3228A">
      <w:pPr>
        <w:pStyle w:val="BodyText"/>
        <w:numPr>
          <w:ilvl w:val="0"/>
          <w:numId w:val="9"/>
        </w:numPr>
      </w:pPr>
      <w:r w:rsidRPr="00A3228A">
        <w:t>The SALHN Four Fields of Enquiry – Continuous Improvement</w:t>
      </w:r>
    </w:p>
    <w:p w14:paraId="36A4C7B7" w14:textId="77777777" w:rsidR="00A3228A" w:rsidRPr="00A3228A" w:rsidRDefault="00A3228A" w:rsidP="00A3228A">
      <w:pPr>
        <w:pStyle w:val="BodyText"/>
        <w:numPr>
          <w:ilvl w:val="0"/>
          <w:numId w:val="9"/>
        </w:numPr>
      </w:pPr>
      <w:r w:rsidRPr="00A3228A">
        <w:t>Australian Commission on Safety and Quality in Health Care – standard 1.8/1.9/1.28</w:t>
      </w:r>
    </w:p>
    <w:p w14:paraId="6A8E7FC9" w14:textId="73A073F7" w:rsidR="00A3228A" w:rsidRPr="00A3228A" w:rsidRDefault="00A3228A" w:rsidP="00A3228A">
      <w:pPr>
        <w:pStyle w:val="BodyText"/>
        <w:numPr>
          <w:ilvl w:val="0"/>
          <w:numId w:val="9"/>
        </w:numPr>
      </w:pPr>
      <w:r w:rsidRPr="00A3228A">
        <w:t>SA Health Research Governance Policy Directive v3.2</w:t>
      </w:r>
      <w:r w:rsidR="005E1126">
        <w:t xml:space="preserve"> dated</w:t>
      </w:r>
      <w:r w:rsidRPr="00A3228A">
        <w:t xml:space="preserve"> 30.07.2020</w:t>
      </w:r>
    </w:p>
    <w:p w14:paraId="77C926B8" w14:textId="77777777" w:rsidR="00A3228A" w:rsidRPr="00A3228A" w:rsidRDefault="00A3228A" w:rsidP="00A3228A">
      <w:pPr>
        <w:pStyle w:val="BodyText"/>
        <w:numPr>
          <w:ilvl w:val="0"/>
          <w:numId w:val="9"/>
        </w:numPr>
      </w:pPr>
      <w:r w:rsidRPr="00A3228A">
        <w:t>Health Care Act 2008</w:t>
      </w:r>
    </w:p>
    <w:p w14:paraId="7B5A0C74" w14:textId="77777777" w:rsidR="001B39BF" w:rsidRDefault="00A3228A" w:rsidP="00A3228A">
      <w:pPr>
        <w:pStyle w:val="BodyText"/>
        <w:numPr>
          <w:ilvl w:val="0"/>
          <w:numId w:val="9"/>
        </w:numPr>
      </w:pPr>
      <w:r w:rsidRPr="008D60CE">
        <w:t>The National Statement on Ethical Conduct in Human Research 2007, updated 2018</w:t>
      </w:r>
    </w:p>
    <w:p w14:paraId="7ADF65D7" w14:textId="489CA9AA" w:rsidR="00A3228A" w:rsidRPr="008D60CE" w:rsidRDefault="001B39BF" w:rsidP="00A3228A">
      <w:pPr>
        <w:pStyle w:val="BodyText"/>
        <w:numPr>
          <w:ilvl w:val="0"/>
          <w:numId w:val="9"/>
        </w:numPr>
      </w:pPr>
      <w:r w:rsidRPr="001B39BF">
        <w:t>The Australia Code for Responsible Conduct of Research</w:t>
      </w:r>
    </w:p>
    <w:p w14:paraId="02377954" w14:textId="77777777" w:rsidR="00A3228A" w:rsidRPr="00A3228A" w:rsidRDefault="00A3228A" w:rsidP="00A3228A">
      <w:pPr>
        <w:rPr>
          <w:rFonts w:ascii="Arial" w:hAnsi="Arial" w:cs="Arial"/>
        </w:rPr>
      </w:pPr>
    </w:p>
    <w:sectPr w:rsidR="00A3228A" w:rsidRPr="00A3228A" w:rsidSect="00A532A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6E21" w14:textId="77777777" w:rsidR="00226060" w:rsidRDefault="00226060" w:rsidP="00226060">
      <w:pPr>
        <w:spacing w:after="0" w:line="240" w:lineRule="auto"/>
      </w:pPr>
      <w:r>
        <w:separator/>
      </w:r>
    </w:p>
  </w:endnote>
  <w:endnote w:type="continuationSeparator" w:id="0">
    <w:p w14:paraId="49C2A3E9" w14:textId="77777777" w:rsidR="00226060" w:rsidRDefault="00226060" w:rsidP="0022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ADF5" w14:textId="7AB010EB" w:rsidR="00226060" w:rsidRDefault="00226060" w:rsidP="00226060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FF123A" wp14:editId="0B3B1B6D">
              <wp:simplePos x="0" y="0"/>
              <wp:positionH relativeFrom="page">
                <wp:align>left</wp:align>
              </wp:positionH>
              <wp:positionV relativeFrom="page">
                <wp:posOffset>9547860</wp:posOffset>
              </wp:positionV>
              <wp:extent cx="8474075" cy="125857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4075" cy="125857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0D101" id="Rectangle 5" o:spid="_x0000_s1026" style="position:absolute;margin-left:0;margin-top:751.8pt;width:667.25pt;height:99.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" fillcolor="#066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6C5D06E9" wp14:editId="1197C9F4">
          <wp:extent cx="2263911" cy="704850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911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CBD9" w14:textId="77777777" w:rsidR="00226060" w:rsidRDefault="00226060" w:rsidP="00226060">
      <w:pPr>
        <w:spacing w:after="0" w:line="240" w:lineRule="auto"/>
      </w:pPr>
      <w:r>
        <w:separator/>
      </w:r>
    </w:p>
  </w:footnote>
  <w:footnote w:type="continuationSeparator" w:id="0">
    <w:p w14:paraId="7E52995C" w14:textId="77777777" w:rsidR="00226060" w:rsidRDefault="00226060" w:rsidP="0022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7B5E" w14:textId="65E5E2C6" w:rsidR="00226060" w:rsidRDefault="002260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F39C529" wp14:editId="2E6735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E97A0" w14:textId="2C4BCEA9" w:rsidR="00226060" w:rsidRPr="00226060" w:rsidRDefault="00226060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226060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9C5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03E97A0" w14:textId="2C4BCEA9" w:rsidR="00226060" w:rsidRPr="00226060" w:rsidRDefault="00226060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226060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D5E1" w14:textId="4B715CE0" w:rsidR="009A2BB5" w:rsidRPr="00A532AF" w:rsidRDefault="009A2BB5" w:rsidP="009A2BB5">
    <w:pPr>
      <w:pStyle w:val="Header"/>
      <w:ind w:left="-567"/>
      <w:jc w:val="right"/>
      <w:rPr>
        <w:rFonts w:ascii="Arial" w:hAnsi="Arial" w:cs="Arial"/>
        <w:sz w:val="20"/>
        <w:szCs w:val="20"/>
      </w:rPr>
    </w:pPr>
    <w:r w:rsidRPr="00A532AF">
      <w:rPr>
        <w:rFonts w:ascii="Arial" w:hAnsi="Arial" w:cs="Arial"/>
        <w:sz w:val="18"/>
        <w:szCs w:val="18"/>
      </w:rPr>
      <w:t xml:space="preserve">SALHN </w:t>
    </w:r>
    <w:r w:rsidR="00A3228A">
      <w:rPr>
        <w:rFonts w:ascii="Arial" w:hAnsi="Arial" w:cs="Arial"/>
        <w:sz w:val="18"/>
        <w:szCs w:val="18"/>
      </w:rPr>
      <w:t>–</w:t>
    </w:r>
    <w:r w:rsidRPr="00A532AF">
      <w:rPr>
        <w:rFonts w:ascii="Arial" w:hAnsi="Arial" w:cs="Arial"/>
        <w:sz w:val="18"/>
        <w:szCs w:val="18"/>
      </w:rPr>
      <w:t xml:space="preserve"> </w:t>
    </w:r>
    <w:r w:rsidR="00A3228A">
      <w:rPr>
        <w:rFonts w:ascii="Arial" w:hAnsi="Arial" w:cs="Arial"/>
        <w:sz w:val="18"/>
        <w:szCs w:val="18"/>
      </w:rPr>
      <w:t>Ethics Exemption Evaluation Form</w:t>
    </w:r>
    <w:r w:rsidRPr="00A532AF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A532AF" w:rsidRPr="00A532AF">
          <w:rPr>
            <w:rFonts w:ascii="Arial" w:hAnsi="Arial" w:cs="Arial"/>
            <w:sz w:val="20"/>
            <w:szCs w:val="20"/>
          </w:rPr>
          <w:br/>
          <w:t>OFR v</w:t>
        </w:r>
        <w:r w:rsidR="004C1AB7">
          <w:rPr>
            <w:rFonts w:ascii="Arial" w:hAnsi="Arial" w:cs="Arial"/>
            <w:sz w:val="20"/>
            <w:szCs w:val="20"/>
          </w:rPr>
          <w:t>July</w:t>
        </w:r>
        <w:r w:rsidR="00A532AF" w:rsidRPr="00A532AF">
          <w:rPr>
            <w:rFonts w:ascii="Arial" w:hAnsi="Arial" w:cs="Arial"/>
            <w:sz w:val="20"/>
            <w:szCs w:val="20"/>
          </w:rPr>
          <w:t xml:space="preserve"> 2023</w:t>
        </w:r>
        <w:r w:rsidRPr="00A532AF">
          <w:rPr>
            <w:rFonts w:ascii="Arial" w:hAnsi="Arial" w:cs="Arial"/>
            <w:sz w:val="20"/>
            <w:szCs w:val="20"/>
          </w:rPr>
          <w:br/>
          <w:t xml:space="preserve">Page </w:t>
        </w:r>
        <w:r w:rsidRPr="00A532AF">
          <w:rPr>
            <w:rFonts w:ascii="Arial" w:hAnsi="Arial" w:cs="Arial"/>
            <w:sz w:val="20"/>
            <w:szCs w:val="20"/>
          </w:rPr>
          <w:fldChar w:fldCharType="begin"/>
        </w:r>
        <w:r w:rsidRPr="00A532AF">
          <w:rPr>
            <w:rFonts w:ascii="Arial" w:hAnsi="Arial" w:cs="Arial"/>
            <w:sz w:val="20"/>
            <w:szCs w:val="20"/>
          </w:rPr>
          <w:instrText xml:space="preserve"> PAGE </w:instrText>
        </w:r>
        <w:r w:rsidRPr="00A532AF">
          <w:rPr>
            <w:rFonts w:ascii="Arial" w:hAnsi="Arial" w:cs="Arial"/>
            <w:sz w:val="20"/>
            <w:szCs w:val="20"/>
          </w:rPr>
          <w:fldChar w:fldCharType="separate"/>
        </w:r>
        <w:r w:rsidRPr="00A532AF">
          <w:rPr>
            <w:rFonts w:ascii="Arial" w:hAnsi="Arial" w:cs="Arial"/>
            <w:sz w:val="20"/>
            <w:szCs w:val="20"/>
          </w:rPr>
          <w:t>3</w:t>
        </w:r>
        <w:r w:rsidRPr="00A532AF">
          <w:rPr>
            <w:rFonts w:ascii="Arial" w:hAnsi="Arial" w:cs="Arial"/>
            <w:sz w:val="20"/>
            <w:szCs w:val="20"/>
          </w:rPr>
          <w:fldChar w:fldCharType="end"/>
        </w:r>
        <w:r w:rsidRPr="00A532AF">
          <w:rPr>
            <w:rFonts w:ascii="Arial" w:hAnsi="Arial" w:cs="Arial"/>
            <w:sz w:val="20"/>
            <w:szCs w:val="20"/>
          </w:rPr>
          <w:t xml:space="preserve"> of </w:t>
        </w:r>
        <w:r w:rsidRPr="00A532AF">
          <w:rPr>
            <w:rFonts w:ascii="Arial" w:hAnsi="Arial" w:cs="Arial"/>
            <w:sz w:val="20"/>
            <w:szCs w:val="20"/>
          </w:rPr>
          <w:fldChar w:fldCharType="begin"/>
        </w:r>
        <w:r w:rsidRPr="00A532AF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A532AF">
          <w:rPr>
            <w:rFonts w:ascii="Arial" w:hAnsi="Arial" w:cs="Arial"/>
            <w:sz w:val="20"/>
            <w:szCs w:val="20"/>
          </w:rPr>
          <w:fldChar w:fldCharType="separate"/>
        </w:r>
        <w:r w:rsidRPr="00A532AF">
          <w:rPr>
            <w:rFonts w:ascii="Arial" w:hAnsi="Arial" w:cs="Arial"/>
            <w:sz w:val="20"/>
            <w:szCs w:val="20"/>
          </w:rPr>
          <w:t>11</w:t>
        </w:r>
        <w:r w:rsidRPr="00A532AF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02DEEA95" w14:textId="052808CC" w:rsidR="00226060" w:rsidRPr="009A2BB5" w:rsidRDefault="00226060" w:rsidP="009A2BB5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902E" w14:textId="350600CA" w:rsidR="00226060" w:rsidRDefault="0022606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590E83" wp14:editId="651105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082A5" w14:textId="3C30DFB0" w:rsidR="00226060" w:rsidRPr="00226060" w:rsidRDefault="00226060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226060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90E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AD082A5" w14:textId="3C30DFB0" w:rsidR="00226060" w:rsidRPr="00226060" w:rsidRDefault="00226060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226060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690"/>
    <w:multiLevelType w:val="hybridMultilevel"/>
    <w:tmpl w:val="8E745FB6"/>
    <w:lvl w:ilvl="0" w:tplc="A48E572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3D06"/>
    <w:multiLevelType w:val="hybridMultilevel"/>
    <w:tmpl w:val="D1F2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4FF0"/>
    <w:multiLevelType w:val="hybridMultilevel"/>
    <w:tmpl w:val="29920D04"/>
    <w:lvl w:ilvl="0" w:tplc="E906C0A4">
      <w:start w:val="1"/>
      <w:numFmt w:val="bullet"/>
      <w:pStyle w:val="SAH-BulletPointsCopy"/>
      <w:lvlText w:val=""/>
      <w:lvlJc w:val="left"/>
      <w:pPr>
        <w:tabs>
          <w:tab w:val="num" w:pos="202"/>
        </w:tabs>
        <w:ind w:left="202" w:hanging="2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443676"/>
    <w:multiLevelType w:val="hybridMultilevel"/>
    <w:tmpl w:val="2140EC9E"/>
    <w:lvl w:ilvl="0" w:tplc="A64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9CA"/>
    <w:multiLevelType w:val="hybridMultilevel"/>
    <w:tmpl w:val="7A7C6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78DA"/>
    <w:multiLevelType w:val="hybridMultilevel"/>
    <w:tmpl w:val="EE7CA6B4"/>
    <w:lvl w:ilvl="0" w:tplc="F246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06F2"/>
    <w:multiLevelType w:val="hybridMultilevel"/>
    <w:tmpl w:val="7562D1A8"/>
    <w:lvl w:ilvl="0" w:tplc="A64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F84"/>
    <w:multiLevelType w:val="hybridMultilevel"/>
    <w:tmpl w:val="26D6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9588A"/>
    <w:multiLevelType w:val="hybridMultilevel"/>
    <w:tmpl w:val="E2EC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80037">
    <w:abstractNumId w:val="5"/>
  </w:num>
  <w:num w:numId="2" w16cid:durableId="1711297108">
    <w:abstractNumId w:val="7"/>
  </w:num>
  <w:num w:numId="3" w16cid:durableId="1265184451">
    <w:abstractNumId w:val="6"/>
  </w:num>
  <w:num w:numId="4" w16cid:durableId="2133161687">
    <w:abstractNumId w:val="3"/>
  </w:num>
  <w:num w:numId="5" w16cid:durableId="864976183">
    <w:abstractNumId w:val="4"/>
  </w:num>
  <w:num w:numId="6" w16cid:durableId="1273365112">
    <w:abstractNumId w:val="2"/>
  </w:num>
  <w:num w:numId="7" w16cid:durableId="953292574">
    <w:abstractNumId w:val="1"/>
  </w:num>
  <w:num w:numId="8" w16cid:durableId="616835813">
    <w:abstractNumId w:val="0"/>
  </w:num>
  <w:num w:numId="9" w16cid:durableId="1177771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60"/>
    <w:rsid w:val="001130E2"/>
    <w:rsid w:val="00185DAF"/>
    <w:rsid w:val="001935CA"/>
    <w:rsid w:val="001B39BF"/>
    <w:rsid w:val="00205ACE"/>
    <w:rsid w:val="00226060"/>
    <w:rsid w:val="00301878"/>
    <w:rsid w:val="0040494D"/>
    <w:rsid w:val="00406206"/>
    <w:rsid w:val="004C1AB7"/>
    <w:rsid w:val="004C26D3"/>
    <w:rsid w:val="005C2257"/>
    <w:rsid w:val="005E1126"/>
    <w:rsid w:val="00635089"/>
    <w:rsid w:val="0067369E"/>
    <w:rsid w:val="00707726"/>
    <w:rsid w:val="0079640F"/>
    <w:rsid w:val="007A5937"/>
    <w:rsid w:val="007B663C"/>
    <w:rsid w:val="00877395"/>
    <w:rsid w:val="009A2BB5"/>
    <w:rsid w:val="00A3228A"/>
    <w:rsid w:val="00A507BD"/>
    <w:rsid w:val="00A532AF"/>
    <w:rsid w:val="00AE592B"/>
    <w:rsid w:val="00BD0A83"/>
    <w:rsid w:val="00C461C9"/>
    <w:rsid w:val="00D73A5A"/>
    <w:rsid w:val="00DC7071"/>
    <w:rsid w:val="00E377B5"/>
    <w:rsid w:val="00E5684C"/>
    <w:rsid w:val="00F61EEC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2039F"/>
  <w15:chartTrackingRefBased/>
  <w15:docId w15:val="{5D775E54-FE54-44A3-991C-0360305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60"/>
  </w:style>
  <w:style w:type="paragraph" w:styleId="Footer">
    <w:name w:val="footer"/>
    <w:basedOn w:val="Normal"/>
    <w:link w:val="FooterChar"/>
    <w:uiPriority w:val="99"/>
    <w:unhideWhenUsed/>
    <w:rsid w:val="00226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60"/>
  </w:style>
  <w:style w:type="table" w:customStyle="1" w:styleId="TableGridLight1">
    <w:name w:val="Table Grid Light1"/>
    <w:basedOn w:val="TableNormal"/>
    <w:uiPriority w:val="40"/>
    <w:rsid w:val="00185DAF"/>
    <w:pPr>
      <w:spacing w:after="0" w:line="240" w:lineRule="auto"/>
    </w:pPr>
    <w:rPr>
      <w:rFonts w:cs="Times New Roman"/>
      <w:color w:val="44546A" w:themeColor="text2"/>
      <w:sz w:val="17"/>
      <w:szCs w:val="17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next w:val="Normal"/>
    <w:qFormat/>
    <w:rsid w:val="00185DAF"/>
    <w:pPr>
      <w:adjustRightInd w:val="0"/>
      <w:snapToGrid w:val="0"/>
      <w:spacing w:after="100" w:line="660" w:lineRule="atLeast"/>
    </w:pPr>
    <w:rPr>
      <w:rFonts w:cs="Times New Roman"/>
      <w:b/>
      <w:color w:val="E7E6E6" w:themeColor="background2"/>
      <w:sz w:val="60"/>
      <w:szCs w:val="17"/>
    </w:rPr>
  </w:style>
  <w:style w:type="paragraph" w:customStyle="1" w:styleId="SectionSubheading">
    <w:name w:val="Section Subheading"/>
    <w:basedOn w:val="SectionHeading"/>
    <w:next w:val="Normal"/>
    <w:qFormat/>
    <w:rsid w:val="00185DAF"/>
    <w:pPr>
      <w:spacing w:after="170" w:line="280" w:lineRule="atLeast"/>
    </w:pPr>
    <w:rPr>
      <w:rFonts w:asciiTheme="majorHAnsi" w:hAnsiTheme="majorHAnsi"/>
      <w:b w:val="0"/>
      <w:sz w:val="28"/>
    </w:rPr>
  </w:style>
  <w:style w:type="character" w:styleId="Hyperlink">
    <w:name w:val="Hyperlink"/>
    <w:rsid w:val="00185DA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185DAF"/>
    <w:pPr>
      <w:spacing w:before="60"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5D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DAF"/>
    <w:rPr>
      <w:color w:val="605E5C"/>
      <w:shd w:val="clear" w:color="auto" w:fill="E1DFDD"/>
    </w:rPr>
  </w:style>
  <w:style w:type="paragraph" w:customStyle="1" w:styleId="SAH-IntroBody">
    <w:name w:val="SAH-IntroBody"/>
    <w:basedOn w:val="Normal"/>
    <w:rsid w:val="00FD2DB5"/>
    <w:pPr>
      <w:widowControl w:val="0"/>
      <w:tabs>
        <w:tab w:val="left" w:pos="180"/>
      </w:tabs>
      <w:suppressAutoHyphens/>
      <w:autoSpaceDE w:val="0"/>
      <w:autoSpaceDN w:val="0"/>
      <w:adjustRightInd w:val="0"/>
      <w:spacing w:before="60" w:after="113" w:line="280" w:lineRule="atLeast"/>
      <w:textAlignment w:val="center"/>
    </w:pPr>
    <w:rPr>
      <w:rFonts w:ascii="Arial" w:eastAsia="Times New Roman" w:hAnsi="Arial" w:cs="Times New Roman"/>
      <w:color w:val="000000"/>
      <w:szCs w:val="18"/>
      <w:lang w:val="en-GB"/>
    </w:rPr>
  </w:style>
  <w:style w:type="table" w:styleId="TableGrid">
    <w:name w:val="Table Grid"/>
    <w:basedOn w:val="TableNormal"/>
    <w:uiPriority w:val="59"/>
    <w:rsid w:val="00FD2DB5"/>
    <w:pPr>
      <w:spacing w:before="60" w:after="60"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FD2DB5"/>
    <w:rPr>
      <w:color w:val="808080"/>
    </w:rPr>
  </w:style>
  <w:style w:type="paragraph" w:customStyle="1" w:styleId="SAH-BulletPointsCopy">
    <w:name w:val="SAH-Bullet Points Copy"/>
    <w:basedOn w:val="Normal"/>
    <w:rsid w:val="00635089"/>
    <w:pPr>
      <w:widowControl w:val="0"/>
      <w:numPr>
        <w:numId w:val="6"/>
      </w:numPr>
      <w:suppressAutoHyphens/>
      <w:autoSpaceDE w:val="0"/>
      <w:autoSpaceDN w:val="0"/>
      <w:adjustRightInd w:val="0"/>
      <w:spacing w:before="60" w:after="57" w:line="280" w:lineRule="atLeast"/>
      <w:textAlignment w:val="center"/>
    </w:pPr>
    <w:rPr>
      <w:rFonts w:ascii="Arial" w:eastAsia="Calibri" w:hAnsi="Arial" w:cs="Times New Roman"/>
      <w:color w:val="131313"/>
      <w:sz w:val="20"/>
      <w:szCs w:val="18"/>
      <w:lang w:val="en-GB" w:eastAsia="en-AU"/>
    </w:rPr>
  </w:style>
  <w:style w:type="paragraph" w:customStyle="1" w:styleId="Default">
    <w:name w:val="Default"/>
    <w:rsid w:val="00635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SAH-BodyCopy">
    <w:name w:val="SAH-Body Copy"/>
    <w:basedOn w:val="Normal"/>
    <w:rsid w:val="00A3228A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" w:eastAsia="Calibri" w:hAnsi="Arial" w:cs="Times New Roman"/>
      <w:color w:val="000000"/>
      <w:sz w:val="20"/>
      <w:szCs w:val="18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A322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228A"/>
    <w:rPr>
      <w:rFonts w:ascii="Arial" w:eastAsia="Arial" w:hAnsi="Arial" w:cs="Arial"/>
      <w:sz w:val="20"/>
      <w:szCs w:val="20"/>
      <w:lang w:val="en-US"/>
    </w:rPr>
  </w:style>
  <w:style w:type="paragraph" w:customStyle="1" w:styleId="SAH-ContactDetails">
    <w:name w:val="SAH-Contact Details"/>
    <w:basedOn w:val="Normal"/>
    <w:rsid w:val="00A3228A"/>
    <w:pPr>
      <w:widowControl w:val="0"/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Arial" w:eastAsia="Calibri" w:hAnsi="Arial" w:cs="Times New Roman"/>
      <w:b/>
      <w:color w:val="000000"/>
      <w:sz w:val="20"/>
      <w:szCs w:val="18"/>
      <w:lang w:val="en-GB" w:eastAsia="en-AU"/>
    </w:rPr>
  </w:style>
  <w:style w:type="paragraph" w:customStyle="1" w:styleId="Questions">
    <w:name w:val="Questions"/>
    <w:basedOn w:val="SAH-IntroBody"/>
    <w:link w:val="QuestionsChar"/>
    <w:qFormat/>
    <w:rsid w:val="00DC7071"/>
    <w:pPr>
      <w:spacing w:after="60"/>
    </w:pPr>
    <w:rPr>
      <w:rFonts w:cs="Arial"/>
      <w:b/>
      <w:bCs/>
      <w:sz w:val="20"/>
      <w:szCs w:val="20"/>
      <w:lang w:eastAsia="en-AU"/>
    </w:rPr>
  </w:style>
  <w:style w:type="character" w:customStyle="1" w:styleId="QuestionsChar">
    <w:name w:val="Questions Char"/>
    <w:basedOn w:val="DefaultParagraphFont"/>
    <w:link w:val="Questions"/>
    <w:rsid w:val="00DC7071"/>
    <w:rPr>
      <w:rFonts w:ascii="Arial" w:eastAsia="Times New Roman" w:hAnsi="Arial" w:cs="Arial"/>
      <w:b/>
      <w:bCs/>
      <w:color w:val="00000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.library@sa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afetyandquality.gov.a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8A57-B300-42E9-8094-DF65F1AB525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Kasperski, Petrina (Health)</dc:creator>
  <cp:keywords/>
  <dc:description/>
  <cp:lastModifiedBy>Kasperski, Petrina (Health)</cp:lastModifiedBy>
  <cp:revision>20</cp:revision>
  <dcterms:created xsi:type="dcterms:W3CDTF">2023-01-30T04:41:00Z</dcterms:created>
  <dcterms:modified xsi:type="dcterms:W3CDTF">2024-01-25T00:06:00Z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2023-01-30T03:48:09Z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068fb128-9ef0-4cd0-a59e-2917cdb2ab72</vt:lpwstr>
  </property>
  <property fmtid="{D5CDD505-2E9C-101B-9397-08002B2CF9AE}" pid="11" name="MSIP_Label_77274858-3b1d-4431-8679-d878f40e28fd_ContentBits">
    <vt:lpwstr>1</vt:lpwstr>
  </property>
</Properties>
</file>